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Cs w:val="32"/>
        </w:rPr>
      </w:pPr>
    </w:p>
    <w:p>
      <w:pPr>
        <w:rPr>
          <w:rFonts w:ascii="宋体" w:hAnsi="宋体"/>
          <w:szCs w:val="32"/>
        </w:rPr>
      </w:pPr>
      <w:r>
        <w:rPr>
          <w:rFonts w:hint="eastAsia" w:ascii="宋体" w:hAnsi="宋体"/>
          <w:szCs w:val="32"/>
        </w:rPr>
        <w:t>附件1：</w:t>
      </w:r>
    </w:p>
    <w:p>
      <w:pPr>
        <w:rPr>
          <w:rFonts w:ascii="Calibri" w:hAnsi="Calibri"/>
          <w:sz w:val="21"/>
        </w:rPr>
      </w:pPr>
    </w:p>
    <w:p>
      <w:pPr>
        <w:jc w:val="center"/>
        <w:rPr>
          <w:b/>
          <w:szCs w:val="32"/>
        </w:rPr>
      </w:pPr>
      <w:r>
        <w:rPr>
          <w:rFonts w:hint="eastAsia"/>
          <w:b/>
          <w:szCs w:val="32"/>
        </w:rPr>
        <w:t>工程造价咨询统计工作人员联系名单</w:t>
      </w:r>
    </w:p>
    <w:p>
      <w:pPr>
        <w:rPr>
          <w:sz w:val="21"/>
        </w:rPr>
      </w:pPr>
      <w:r>
        <w:rPr>
          <w:rFonts w:hint="eastAsia" w:ascii="黑体" w:hAnsi="黑体" w:eastAsia="黑体" w:cs="黑体"/>
          <w:sz w:val="28"/>
          <w:szCs w:val="28"/>
        </w:rPr>
        <w:t>单位：</w:t>
      </w:r>
    </w:p>
    <w:tbl>
      <w:tblPr>
        <w:tblStyle w:val="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1128"/>
        <w:gridCol w:w="1620"/>
        <w:gridCol w:w="1452"/>
        <w:gridCol w:w="1235"/>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sz w:val="28"/>
                <w:szCs w:val="28"/>
              </w:rPr>
            </w:pPr>
            <w:r>
              <w:rPr>
                <w:rFonts w:hint="eastAsia" w:ascii="黑体" w:hAnsi="黑体" w:eastAsia="黑体" w:cs="黑体"/>
                <w:sz w:val="28"/>
                <w:szCs w:val="28"/>
              </w:rPr>
              <w:t>人员类别</w:t>
            </w:r>
          </w:p>
        </w:tc>
        <w:tc>
          <w:tcPr>
            <w:tcW w:w="112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sz w:val="28"/>
                <w:szCs w:val="28"/>
              </w:rPr>
            </w:pPr>
            <w:r>
              <w:rPr>
                <w:rFonts w:hint="eastAsia" w:ascii="黑体" w:hAnsi="黑体" w:eastAsia="黑体" w:cs="黑体"/>
                <w:sz w:val="28"/>
                <w:szCs w:val="28"/>
              </w:rPr>
              <w:t>姓  名</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sz w:val="28"/>
                <w:szCs w:val="28"/>
              </w:rPr>
            </w:pPr>
            <w:r>
              <w:rPr>
                <w:rFonts w:hint="eastAsia" w:ascii="黑体" w:hAnsi="黑体" w:eastAsia="黑体" w:cs="黑体"/>
                <w:sz w:val="28"/>
                <w:szCs w:val="28"/>
              </w:rPr>
              <w:t>职务</w:t>
            </w: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sz w:val="28"/>
                <w:szCs w:val="28"/>
              </w:rPr>
            </w:pPr>
            <w:r>
              <w:rPr>
                <w:rFonts w:hint="eastAsia" w:ascii="黑体" w:hAnsi="黑体" w:eastAsia="黑体" w:cs="黑体"/>
                <w:sz w:val="28"/>
                <w:szCs w:val="28"/>
              </w:rPr>
              <w:t>联系电话</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sz w:val="28"/>
                <w:szCs w:val="28"/>
              </w:rPr>
            </w:pPr>
            <w:r>
              <w:rPr>
                <w:rFonts w:hint="eastAsia" w:ascii="黑体" w:hAnsi="黑体" w:eastAsia="黑体" w:cs="黑体"/>
                <w:sz w:val="28"/>
                <w:szCs w:val="28"/>
              </w:rPr>
              <w:t>手  机</w:t>
            </w:r>
          </w:p>
        </w:tc>
        <w:tc>
          <w:tcPr>
            <w:tcW w:w="182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sz w:val="28"/>
                <w:szCs w:val="28"/>
              </w:rPr>
            </w:pPr>
            <w:r>
              <w:rPr>
                <w:rFonts w:hint="eastAsia" w:ascii="黑体" w:hAnsi="黑体" w:eastAsia="黑体" w:cs="黑体"/>
                <w:sz w:val="28"/>
                <w:szCs w:val="28"/>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负责人</w:t>
            </w:r>
          </w:p>
        </w:tc>
        <w:tc>
          <w:tcPr>
            <w:tcW w:w="11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1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color w:val="333333"/>
                <w:sz w:val="28"/>
                <w:szCs w:val="28"/>
              </w:rPr>
              <w:t>经办人</w:t>
            </w:r>
          </w:p>
        </w:tc>
        <w:tc>
          <w:tcPr>
            <w:tcW w:w="11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1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trPr>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备  注</w:t>
            </w:r>
          </w:p>
        </w:tc>
        <w:tc>
          <w:tcPr>
            <w:tcW w:w="726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r>
    </w:tbl>
    <w:p>
      <w:pPr>
        <w:ind w:firstLine="630" w:firstLineChars="300"/>
        <w:rPr>
          <w:rFonts w:ascii="Calibri" w:hAnsi="Calibri"/>
          <w:sz w:val="21"/>
          <w:szCs w:val="32"/>
        </w:rPr>
      </w:pPr>
    </w:p>
    <w:p/>
    <w:p>
      <w:pPr>
        <w:ind w:right="480"/>
        <w:jc w:val="left"/>
      </w:pPr>
    </w:p>
    <w:p>
      <w:pPr>
        <w:ind w:right="480"/>
        <w:jc w:val="left"/>
      </w:pPr>
    </w:p>
    <w:p>
      <w:pPr>
        <w:ind w:right="480"/>
        <w:jc w:val="left"/>
      </w:pPr>
    </w:p>
    <w:p>
      <w:pPr>
        <w:ind w:right="480"/>
        <w:jc w:val="left"/>
      </w:pPr>
    </w:p>
    <w:p>
      <w:pPr>
        <w:ind w:right="480"/>
        <w:jc w:val="left"/>
      </w:pPr>
    </w:p>
    <w:p>
      <w:pPr>
        <w:ind w:right="480"/>
        <w:jc w:val="left"/>
      </w:pPr>
    </w:p>
    <w:p>
      <w:pPr>
        <w:ind w:right="480"/>
        <w:jc w:val="left"/>
      </w:pPr>
    </w:p>
    <w:p>
      <w:pPr>
        <w:ind w:right="480"/>
        <w:jc w:val="left"/>
      </w:pPr>
    </w:p>
    <w:p>
      <w:pPr>
        <w:ind w:right="480"/>
        <w:jc w:val="left"/>
      </w:pPr>
    </w:p>
    <w:p>
      <w:pPr>
        <w:ind w:right="480"/>
        <w:jc w:val="left"/>
      </w:pPr>
    </w:p>
    <w:p>
      <w:pPr>
        <w:ind w:right="480"/>
        <w:jc w:val="left"/>
      </w:pPr>
    </w:p>
    <w:p>
      <w:pPr>
        <w:ind w:right="480"/>
        <w:jc w:val="left"/>
      </w:pPr>
    </w:p>
    <w:tbl>
      <w:tblPr>
        <w:tblStyle w:val="8"/>
        <w:tblW w:w="8946" w:type="dxa"/>
        <w:tblInd w:w="93" w:type="dxa"/>
        <w:tblLayout w:type="fixed"/>
        <w:tblCellMar>
          <w:top w:w="0" w:type="dxa"/>
          <w:left w:w="108" w:type="dxa"/>
          <w:bottom w:w="0" w:type="dxa"/>
          <w:right w:w="108" w:type="dxa"/>
        </w:tblCellMar>
      </w:tblPr>
      <w:tblGrid>
        <w:gridCol w:w="820"/>
        <w:gridCol w:w="3164"/>
        <w:gridCol w:w="536"/>
        <w:gridCol w:w="2583"/>
        <w:gridCol w:w="997"/>
        <w:gridCol w:w="846"/>
      </w:tblGrid>
      <w:tr>
        <w:tblPrEx>
          <w:tblLayout w:type="fixed"/>
          <w:tblCellMar>
            <w:top w:w="0" w:type="dxa"/>
            <w:left w:w="108" w:type="dxa"/>
            <w:bottom w:w="0" w:type="dxa"/>
            <w:right w:w="108" w:type="dxa"/>
          </w:tblCellMar>
        </w:tblPrEx>
        <w:trPr>
          <w:trHeight w:val="285" w:hRule="atLeast"/>
        </w:trPr>
        <w:tc>
          <w:tcPr>
            <w:tcW w:w="4520" w:type="dxa"/>
            <w:gridSpan w:val="3"/>
            <w:vAlign w:val="center"/>
          </w:tcPr>
          <w:p>
            <w:pPr>
              <w:widowControl/>
              <w:jc w:val="left"/>
              <w:rPr>
                <w:rFonts w:ascii="宋体" w:hAnsi="宋体" w:cs="宋体"/>
                <w:kern w:val="0"/>
                <w:szCs w:val="32"/>
              </w:rPr>
            </w:pPr>
            <w:r>
              <w:rPr>
                <w:rFonts w:hint="eastAsia" w:ascii="宋体" w:hAnsi="宋体" w:cs="宋体"/>
                <w:kern w:val="0"/>
                <w:szCs w:val="32"/>
              </w:rPr>
              <w:t>附件2：</w:t>
            </w:r>
          </w:p>
        </w:tc>
        <w:tc>
          <w:tcPr>
            <w:tcW w:w="3580" w:type="dxa"/>
            <w:gridSpan w:val="2"/>
            <w:vAlign w:val="center"/>
          </w:tcPr>
          <w:p>
            <w:pPr>
              <w:widowControl/>
              <w:jc w:val="left"/>
              <w:rPr>
                <w:rFonts w:ascii="Calibri" w:hAnsi="Calibri" w:eastAsia="宋体"/>
                <w:kern w:val="0"/>
                <w:sz w:val="20"/>
                <w:szCs w:val="20"/>
              </w:rPr>
            </w:pPr>
          </w:p>
        </w:tc>
        <w:tc>
          <w:tcPr>
            <w:tcW w:w="846" w:type="dxa"/>
            <w:vAlign w:val="center"/>
          </w:tcPr>
          <w:p>
            <w:pPr>
              <w:widowControl/>
              <w:jc w:val="left"/>
              <w:rPr>
                <w:rFonts w:ascii="Calibri" w:hAnsi="Calibri" w:eastAsia="宋体"/>
                <w:kern w:val="0"/>
                <w:sz w:val="20"/>
                <w:szCs w:val="20"/>
              </w:rPr>
            </w:pPr>
          </w:p>
        </w:tc>
      </w:tr>
      <w:tr>
        <w:tblPrEx>
          <w:tblLayout w:type="fixed"/>
          <w:tblCellMar>
            <w:top w:w="0" w:type="dxa"/>
            <w:left w:w="108" w:type="dxa"/>
            <w:bottom w:w="0" w:type="dxa"/>
            <w:right w:w="108" w:type="dxa"/>
          </w:tblCellMar>
        </w:tblPrEx>
        <w:trPr>
          <w:trHeight w:val="285" w:hRule="atLeast"/>
        </w:trPr>
        <w:tc>
          <w:tcPr>
            <w:tcW w:w="820" w:type="dxa"/>
            <w:vAlign w:val="center"/>
          </w:tcPr>
          <w:p>
            <w:pPr>
              <w:widowControl/>
              <w:jc w:val="left"/>
              <w:rPr>
                <w:rFonts w:ascii="Calibri" w:hAnsi="Calibri" w:eastAsia="宋体"/>
                <w:kern w:val="0"/>
                <w:sz w:val="20"/>
                <w:szCs w:val="20"/>
              </w:rPr>
            </w:pPr>
          </w:p>
        </w:tc>
        <w:tc>
          <w:tcPr>
            <w:tcW w:w="3700" w:type="dxa"/>
            <w:gridSpan w:val="2"/>
            <w:vAlign w:val="center"/>
          </w:tcPr>
          <w:p>
            <w:pPr>
              <w:widowControl/>
              <w:jc w:val="left"/>
              <w:rPr>
                <w:rFonts w:ascii="Calibri" w:hAnsi="Calibri" w:eastAsia="宋体"/>
                <w:kern w:val="0"/>
                <w:sz w:val="20"/>
                <w:szCs w:val="20"/>
              </w:rPr>
            </w:pPr>
          </w:p>
        </w:tc>
        <w:tc>
          <w:tcPr>
            <w:tcW w:w="3580" w:type="dxa"/>
            <w:gridSpan w:val="2"/>
            <w:vAlign w:val="center"/>
          </w:tcPr>
          <w:p>
            <w:pPr>
              <w:widowControl/>
              <w:jc w:val="left"/>
              <w:rPr>
                <w:rFonts w:ascii="Calibri" w:hAnsi="Calibri" w:eastAsia="宋体"/>
                <w:kern w:val="0"/>
                <w:sz w:val="20"/>
                <w:szCs w:val="20"/>
              </w:rPr>
            </w:pPr>
          </w:p>
        </w:tc>
        <w:tc>
          <w:tcPr>
            <w:tcW w:w="846" w:type="dxa"/>
            <w:vAlign w:val="center"/>
          </w:tcPr>
          <w:p>
            <w:pPr>
              <w:widowControl/>
              <w:jc w:val="left"/>
              <w:rPr>
                <w:rFonts w:ascii="Calibri" w:hAnsi="Calibri" w:eastAsia="宋体"/>
                <w:kern w:val="0"/>
                <w:sz w:val="20"/>
                <w:szCs w:val="20"/>
              </w:rPr>
            </w:pPr>
          </w:p>
        </w:tc>
      </w:tr>
      <w:tr>
        <w:tblPrEx>
          <w:tblLayout w:type="fixed"/>
          <w:tblCellMar>
            <w:top w:w="0" w:type="dxa"/>
            <w:left w:w="108" w:type="dxa"/>
            <w:bottom w:w="0" w:type="dxa"/>
            <w:right w:w="108" w:type="dxa"/>
          </w:tblCellMar>
        </w:tblPrEx>
        <w:trPr>
          <w:trHeight w:val="405" w:hRule="atLeast"/>
        </w:trPr>
        <w:tc>
          <w:tcPr>
            <w:tcW w:w="8946" w:type="dxa"/>
            <w:gridSpan w:val="6"/>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X X 市已报送2020年度工程造价咨询统计调查表企业名单汇总表</w:t>
            </w:r>
          </w:p>
        </w:tc>
      </w:tr>
      <w:tr>
        <w:tblPrEx>
          <w:tblLayout w:type="fixed"/>
          <w:tblCellMar>
            <w:top w:w="0" w:type="dxa"/>
            <w:left w:w="108" w:type="dxa"/>
            <w:bottom w:w="0" w:type="dxa"/>
            <w:right w:w="108" w:type="dxa"/>
          </w:tblCellMar>
        </w:tblPrEx>
        <w:trPr>
          <w:trHeight w:val="450" w:hRule="atLeast"/>
        </w:trPr>
        <w:tc>
          <w:tcPr>
            <w:tcW w:w="820" w:type="dxa"/>
            <w:vAlign w:val="center"/>
          </w:tcPr>
          <w:p>
            <w:pPr>
              <w:widowControl/>
              <w:jc w:val="left"/>
              <w:rPr>
                <w:rFonts w:ascii="Calibri" w:hAnsi="Calibri" w:eastAsia="宋体"/>
                <w:kern w:val="0"/>
                <w:sz w:val="20"/>
                <w:szCs w:val="20"/>
              </w:rPr>
            </w:pPr>
          </w:p>
        </w:tc>
        <w:tc>
          <w:tcPr>
            <w:tcW w:w="3164" w:type="dxa"/>
            <w:vAlign w:val="center"/>
          </w:tcPr>
          <w:p>
            <w:pPr>
              <w:widowControl/>
              <w:jc w:val="left"/>
              <w:rPr>
                <w:rFonts w:ascii="Calibri" w:hAnsi="Calibri" w:eastAsia="宋体"/>
                <w:kern w:val="0"/>
                <w:sz w:val="20"/>
                <w:szCs w:val="20"/>
              </w:rPr>
            </w:pPr>
          </w:p>
        </w:tc>
        <w:tc>
          <w:tcPr>
            <w:tcW w:w="3119" w:type="dxa"/>
            <w:gridSpan w:val="2"/>
            <w:vAlign w:val="center"/>
          </w:tcPr>
          <w:p>
            <w:pPr>
              <w:widowControl/>
              <w:jc w:val="left"/>
              <w:rPr>
                <w:rFonts w:ascii="Calibri" w:hAnsi="Calibri" w:eastAsia="宋体"/>
                <w:kern w:val="0"/>
                <w:sz w:val="20"/>
                <w:szCs w:val="20"/>
              </w:rPr>
            </w:pPr>
          </w:p>
        </w:tc>
        <w:tc>
          <w:tcPr>
            <w:tcW w:w="1843" w:type="dxa"/>
            <w:gridSpan w:val="2"/>
            <w:vAlign w:val="center"/>
          </w:tcPr>
          <w:p>
            <w:pPr>
              <w:widowControl/>
              <w:jc w:val="left"/>
              <w:rPr>
                <w:rFonts w:ascii="Calibri" w:hAnsi="Calibri" w:eastAsia="宋体"/>
                <w:kern w:val="0"/>
                <w:sz w:val="20"/>
                <w:szCs w:val="20"/>
              </w:rPr>
            </w:pPr>
          </w:p>
        </w:tc>
      </w:tr>
      <w:tr>
        <w:tblPrEx>
          <w:tblLayout w:type="fixed"/>
          <w:tblCellMar>
            <w:top w:w="0" w:type="dxa"/>
            <w:left w:w="108" w:type="dxa"/>
            <w:bottom w:w="0" w:type="dxa"/>
            <w:right w:w="108" w:type="dxa"/>
          </w:tblCellMar>
        </w:tblPrEx>
        <w:trPr>
          <w:trHeight w:val="285" w:hRule="atLeast"/>
        </w:trPr>
        <w:tc>
          <w:tcPr>
            <w:tcW w:w="3984" w:type="dxa"/>
            <w:gridSpan w:val="2"/>
            <w:tcBorders>
              <w:top w:val="nil"/>
              <w:left w:val="nil"/>
              <w:bottom w:val="single" w:color="auto" w:sz="4" w:space="0"/>
              <w:right w:val="nil"/>
            </w:tcBorders>
            <w:vAlign w:val="center"/>
          </w:tcPr>
          <w:p>
            <w:pPr>
              <w:widowControl/>
              <w:jc w:val="left"/>
              <w:rPr>
                <w:rFonts w:ascii="宋体" w:hAnsi="宋体" w:cs="宋体"/>
                <w:kern w:val="0"/>
                <w:sz w:val="24"/>
                <w:szCs w:val="24"/>
              </w:rPr>
            </w:pPr>
            <w:r>
              <w:rPr>
                <w:rFonts w:hint="eastAsia" w:ascii="宋体" w:hAnsi="宋体" w:cs="宋体"/>
                <w:kern w:val="0"/>
                <w:sz w:val="24"/>
                <w:szCs w:val="24"/>
              </w:rPr>
              <w:t>汇总单位(盖章）：</w:t>
            </w:r>
          </w:p>
        </w:tc>
        <w:tc>
          <w:tcPr>
            <w:tcW w:w="3119" w:type="dxa"/>
            <w:gridSpan w:val="2"/>
            <w:vAlign w:val="center"/>
          </w:tcPr>
          <w:p>
            <w:pPr>
              <w:widowControl/>
              <w:jc w:val="left"/>
              <w:rPr>
                <w:rFonts w:ascii="Calibri" w:hAnsi="Calibri" w:eastAsia="宋体"/>
                <w:kern w:val="0"/>
                <w:sz w:val="20"/>
                <w:szCs w:val="20"/>
              </w:rPr>
            </w:pPr>
          </w:p>
        </w:tc>
        <w:tc>
          <w:tcPr>
            <w:tcW w:w="1843" w:type="dxa"/>
            <w:gridSpan w:val="2"/>
            <w:vAlign w:val="center"/>
          </w:tcPr>
          <w:p>
            <w:pPr>
              <w:widowControl/>
              <w:jc w:val="left"/>
              <w:rPr>
                <w:rFonts w:ascii="Calibri" w:hAnsi="Calibri" w:eastAsia="宋体"/>
                <w:kern w:val="0"/>
                <w:sz w:val="20"/>
                <w:szCs w:val="20"/>
              </w:rPr>
            </w:pP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序号</w:t>
            </w:r>
          </w:p>
        </w:tc>
        <w:tc>
          <w:tcPr>
            <w:tcW w:w="316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工程造价咨询企业名称</w:t>
            </w:r>
          </w:p>
        </w:tc>
        <w:tc>
          <w:tcPr>
            <w:tcW w:w="311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工程造价咨询企业</w:t>
            </w:r>
          </w:p>
          <w:p>
            <w:pPr>
              <w:widowControl/>
              <w:jc w:val="center"/>
              <w:rPr>
                <w:rFonts w:ascii="宋体" w:hAnsi="宋体" w:cs="宋体"/>
                <w:kern w:val="0"/>
                <w:sz w:val="24"/>
                <w:szCs w:val="24"/>
              </w:rPr>
            </w:pPr>
            <w:r>
              <w:rPr>
                <w:rFonts w:hint="eastAsia" w:ascii="宋体" w:hAnsi="宋体" w:cs="宋体"/>
                <w:kern w:val="0"/>
                <w:sz w:val="24"/>
                <w:szCs w:val="24"/>
              </w:rPr>
              <w:t>资质证书编号</w:t>
            </w:r>
          </w:p>
        </w:tc>
        <w:tc>
          <w:tcPr>
            <w:tcW w:w="1843"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xml:space="preserve">    备  注</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316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11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甲XXXXXXXXXXXX</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316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316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316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c>
          <w:tcPr>
            <w:tcW w:w="316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c>
          <w:tcPr>
            <w:tcW w:w="316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7</w:t>
            </w:r>
          </w:p>
        </w:tc>
        <w:tc>
          <w:tcPr>
            <w:tcW w:w="316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8</w:t>
            </w:r>
          </w:p>
        </w:tc>
        <w:tc>
          <w:tcPr>
            <w:tcW w:w="316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9</w:t>
            </w:r>
          </w:p>
        </w:tc>
        <w:tc>
          <w:tcPr>
            <w:tcW w:w="316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10</w:t>
            </w:r>
          </w:p>
        </w:tc>
        <w:tc>
          <w:tcPr>
            <w:tcW w:w="316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16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（甲级 ）小计</w:t>
            </w:r>
          </w:p>
        </w:tc>
        <w:tc>
          <w:tcPr>
            <w:tcW w:w="3119"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szCs w:val="24"/>
              </w:rPr>
            </w:pPr>
            <w:r>
              <w:rPr>
                <w:rFonts w:hint="eastAsia" w:ascii="宋体" w:hAnsi="宋体" w:cs="宋体"/>
                <w:kern w:val="0"/>
                <w:sz w:val="24"/>
                <w:szCs w:val="24"/>
              </w:rPr>
              <w:t>（家）</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11</w:t>
            </w:r>
          </w:p>
        </w:tc>
        <w:tc>
          <w:tcPr>
            <w:tcW w:w="316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11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乙XXXXXXXXXXXX</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12</w:t>
            </w:r>
          </w:p>
        </w:tc>
        <w:tc>
          <w:tcPr>
            <w:tcW w:w="316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13</w:t>
            </w:r>
          </w:p>
        </w:tc>
        <w:tc>
          <w:tcPr>
            <w:tcW w:w="316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11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14</w:t>
            </w:r>
          </w:p>
        </w:tc>
        <w:tc>
          <w:tcPr>
            <w:tcW w:w="316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15</w:t>
            </w:r>
          </w:p>
        </w:tc>
        <w:tc>
          <w:tcPr>
            <w:tcW w:w="316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16</w:t>
            </w:r>
          </w:p>
        </w:tc>
        <w:tc>
          <w:tcPr>
            <w:tcW w:w="316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17</w:t>
            </w:r>
          </w:p>
        </w:tc>
        <w:tc>
          <w:tcPr>
            <w:tcW w:w="316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11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18</w:t>
            </w:r>
          </w:p>
        </w:tc>
        <w:tc>
          <w:tcPr>
            <w:tcW w:w="316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11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19</w:t>
            </w:r>
          </w:p>
        </w:tc>
        <w:tc>
          <w:tcPr>
            <w:tcW w:w="316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20</w:t>
            </w:r>
          </w:p>
        </w:tc>
        <w:tc>
          <w:tcPr>
            <w:tcW w:w="316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16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（乙级 ）小计</w:t>
            </w:r>
          </w:p>
        </w:tc>
        <w:tc>
          <w:tcPr>
            <w:tcW w:w="3119"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szCs w:val="24"/>
              </w:rPr>
            </w:pPr>
            <w:r>
              <w:rPr>
                <w:rFonts w:hint="eastAsia" w:ascii="宋体" w:hAnsi="宋体" w:cs="宋体"/>
                <w:kern w:val="0"/>
                <w:sz w:val="24"/>
                <w:szCs w:val="24"/>
              </w:rPr>
              <w:t>（家）</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16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（甲级、乙级 ）合计</w:t>
            </w:r>
          </w:p>
        </w:tc>
        <w:tc>
          <w:tcPr>
            <w:tcW w:w="3119"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szCs w:val="24"/>
              </w:rPr>
            </w:pPr>
            <w:r>
              <w:rPr>
                <w:rFonts w:hint="eastAsia" w:ascii="宋体" w:hAnsi="宋体" w:cs="宋体"/>
                <w:kern w:val="0"/>
                <w:sz w:val="24"/>
                <w:szCs w:val="24"/>
              </w:rPr>
              <w:t>（家）</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285" w:hRule="atLeast"/>
        </w:trPr>
        <w:tc>
          <w:tcPr>
            <w:tcW w:w="8946" w:type="dxa"/>
            <w:gridSpan w:val="6"/>
            <w:tcBorders>
              <w:top w:val="single" w:color="auto" w:sz="4" w:space="0"/>
              <w:left w:val="nil"/>
              <w:bottom w:val="nil"/>
              <w:right w:val="nil"/>
            </w:tcBorders>
            <w:vAlign w:val="center"/>
          </w:tcPr>
          <w:p>
            <w:pPr>
              <w:widowControl/>
              <w:jc w:val="left"/>
              <w:rPr>
                <w:rFonts w:ascii="宋体" w:hAnsi="宋体" w:cs="宋体"/>
                <w:kern w:val="0"/>
                <w:sz w:val="24"/>
                <w:szCs w:val="24"/>
              </w:rPr>
            </w:pPr>
            <w:r>
              <w:rPr>
                <w:rFonts w:hint="eastAsia" w:ascii="宋体" w:hAnsi="宋体" w:cs="宋体"/>
                <w:kern w:val="0"/>
                <w:sz w:val="24"/>
                <w:szCs w:val="24"/>
              </w:rPr>
              <w:t xml:space="preserve">单位负责人：          统计负责人：           填表人：          填表时间：      </w:t>
            </w:r>
          </w:p>
        </w:tc>
      </w:tr>
      <w:tr>
        <w:tblPrEx>
          <w:tblLayout w:type="fixed"/>
          <w:tblCellMar>
            <w:top w:w="0" w:type="dxa"/>
            <w:left w:w="108" w:type="dxa"/>
            <w:bottom w:w="0" w:type="dxa"/>
            <w:right w:w="108" w:type="dxa"/>
          </w:tblCellMar>
        </w:tblPrEx>
        <w:trPr>
          <w:trHeight w:val="285" w:hRule="atLeast"/>
        </w:trPr>
        <w:tc>
          <w:tcPr>
            <w:tcW w:w="820" w:type="dxa"/>
            <w:vAlign w:val="center"/>
          </w:tcPr>
          <w:p>
            <w:pPr>
              <w:widowControl/>
              <w:jc w:val="left"/>
              <w:rPr>
                <w:rFonts w:ascii="Calibri" w:hAnsi="Calibri" w:eastAsia="宋体"/>
                <w:kern w:val="0"/>
                <w:sz w:val="20"/>
                <w:szCs w:val="20"/>
              </w:rPr>
            </w:pPr>
          </w:p>
        </w:tc>
        <w:tc>
          <w:tcPr>
            <w:tcW w:w="3700" w:type="dxa"/>
            <w:gridSpan w:val="2"/>
            <w:vAlign w:val="center"/>
          </w:tcPr>
          <w:p>
            <w:pPr>
              <w:widowControl/>
              <w:jc w:val="left"/>
              <w:rPr>
                <w:rFonts w:ascii="Calibri" w:hAnsi="Calibri" w:eastAsia="宋体"/>
                <w:kern w:val="0"/>
                <w:sz w:val="20"/>
                <w:szCs w:val="20"/>
              </w:rPr>
            </w:pPr>
          </w:p>
        </w:tc>
        <w:tc>
          <w:tcPr>
            <w:tcW w:w="3580" w:type="dxa"/>
            <w:gridSpan w:val="2"/>
            <w:vAlign w:val="center"/>
          </w:tcPr>
          <w:p>
            <w:pPr>
              <w:widowControl/>
              <w:jc w:val="left"/>
              <w:rPr>
                <w:rFonts w:ascii="Calibri" w:hAnsi="Calibri" w:eastAsia="宋体"/>
                <w:kern w:val="0"/>
                <w:sz w:val="20"/>
                <w:szCs w:val="20"/>
              </w:rPr>
            </w:pPr>
          </w:p>
        </w:tc>
        <w:tc>
          <w:tcPr>
            <w:tcW w:w="846" w:type="dxa"/>
            <w:vAlign w:val="center"/>
          </w:tcPr>
          <w:p>
            <w:pPr>
              <w:widowControl/>
              <w:jc w:val="left"/>
              <w:rPr>
                <w:rFonts w:ascii="Calibri" w:hAnsi="Calibri" w:eastAsia="宋体"/>
                <w:kern w:val="0"/>
                <w:sz w:val="20"/>
                <w:szCs w:val="20"/>
              </w:rPr>
            </w:pPr>
          </w:p>
        </w:tc>
      </w:tr>
    </w:tbl>
    <w:p>
      <w:pPr>
        <w:rPr>
          <w:rFonts w:ascii="Calibri" w:hAnsi="Calibri"/>
          <w:sz w:val="21"/>
        </w:rPr>
      </w:pPr>
    </w:p>
    <w:p>
      <w:pPr>
        <w:ind w:right="480"/>
        <w:jc w:val="left"/>
      </w:pPr>
    </w:p>
    <w:tbl>
      <w:tblPr>
        <w:tblStyle w:val="8"/>
        <w:tblW w:w="8946" w:type="dxa"/>
        <w:tblInd w:w="93" w:type="dxa"/>
        <w:tblLayout w:type="fixed"/>
        <w:tblCellMar>
          <w:top w:w="0" w:type="dxa"/>
          <w:left w:w="108" w:type="dxa"/>
          <w:bottom w:w="0" w:type="dxa"/>
          <w:right w:w="108" w:type="dxa"/>
        </w:tblCellMar>
      </w:tblPr>
      <w:tblGrid>
        <w:gridCol w:w="820"/>
        <w:gridCol w:w="3164"/>
        <w:gridCol w:w="536"/>
        <w:gridCol w:w="2583"/>
        <w:gridCol w:w="997"/>
        <w:gridCol w:w="846"/>
      </w:tblGrid>
      <w:tr>
        <w:tblPrEx>
          <w:tblLayout w:type="fixed"/>
          <w:tblCellMar>
            <w:top w:w="0" w:type="dxa"/>
            <w:left w:w="108" w:type="dxa"/>
            <w:bottom w:w="0" w:type="dxa"/>
            <w:right w:w="108" w:type="dxa"/>
          </w:tblCellMar>
        </w:tblPrEx>
        <w:trPr>
          <w:trHeight w:val="285" w:hRule="atLeast"/>
        </w:trPr>
        <w:tc>
          <w:tcPr>
            <w:tcW w:w="4520" w:type="dxa"/>
            <w:gridSpan w:val="3"/>
            <w:vAlign w:val="center"/>
          </w:tcPr>
          <w:p>
            <w:pPr>
              <w:widowControl/>
              <w:jc w:val="left"/>
              <w:rPr>
                <w:rFonts w:ascii="宋体" w:hAnsi="宋体" w:cs="宋体"/>
                <w:kern w:val="0"/>
                <w:sz w:val="24"/>
                <w:szCs w:val="24"/>
              </w:rPr>
            </w:pPr>
            <w:bookmarkStart w:id="0" w:name="_GoBack"/>
            <w:bookmarkEnd w:id="0"/>
          </w:p>
          <w:p>
            <w:pPr>
              <w:widowControl/>
              <w:jc w:val="left"/>
              <w:rPr>
                <w:rFonts w:ascii="宋体" w:hAnsi="宋体" w:cs="宋体"/>
                <w:kern w:val="0"/>
                <w:szCs w:val="32"/>
              </w:rPr>
            </w:pPr>
            <w:r>
              <w:rPr>
                <w:rFonts w:hint="eastAsia" w:ascii="宋体" w:hAnsi="宋体" w:cs="宋体"/>
                <w:kern w:val="0"/>
                <w:szCs w:val="32"/>
              </w:rPr>
              <w:t>附件3：</w:t>
            </w:r>
          </w:p>
        </w:tc>
        <w:tc>
          <w:tcPr>
            <w:tcW w:w="3580" w:type="dxa"/>
            <w:gridSpan w:val="2"/>
            <w:vAlign w:val="center"/>
          </w:tcPr>
          <w:p>
            <w:pPr>
              <w:widowControl/>
              <w:jc w:val="left"/>
              <w:rPr>
                <w:rFonts w:ascii="Calibri" w:hAnsi="Calibri" w:eastAsia="宋体"/>
                <w:kern w:val="0"/>
                <w:sz w:val="20"/>
                <w:szCs w:val="20"/>
              </w:rPr>
            </w:pPr>
          </w:p>
        </w:tc>
        <w:tc>
          <w:tcPr>
            <w:tcW w:w="846" w:type="dxa"/>
            <w:vAlign w:val="center"/>
          </w:tcPr>
          <w:p>
            <w:pPr>
              <w:widowControl/>
              <w:jc w:val="left"/>
              <w:rPr>
                <w:rFonts w:ascii="Calibri" w:hAnsi="Calibri" w:eastAsia="宋体"/>
                <w:kern w:val="0"/>
                <w:sz w:val="20"/>
                <w:szCs w:val="20"/>
              </w:rPr>
            </w:pPr>
          </w:p>
        </w:tc>
      </w:tr>
      <w:tr>
        <w:tblPrEx>
          <w:tblLayout w:type="fixed"/>
          <w:tblCellMar>
            <w:top w:w="0" w:type="dxa"/>
            <w:left w:w="108" w:type="dxa"/>
            <w:bottom w:w="0" w:type="dxa"/>
            <w:right w:w="108" w:type="dxa"/>
          </w:tblCellMar>
        </w:tblPrEx>
        <w:trPr>
          <w:trHeight w:val="285" w:hRule="atLeast"/>
        </w:trPr>
        <w:tc>
          <w:tcPr>
            <w:tcW w:w="820" w:type="dxa"/>
            <w:vAlign w:val="center"/>
          </w:tcPr>
          <w:p>
            <w:pPr>
              <w:widowControl/>
              <w:jc w:val="left"/>
              <w:rPr>
                <w:rFonts w:ascii="Calibri" w:hAnsi="Calibri" w:eastAsia="宋体"/>
                <w:kern w:val="0"/>
                <w:sz w:val="20"/>
                <w:szCs w:val="20"/>
              </w:rPr>
            </w:pPr>
          </w:p>
        </w:tc>
        <w:tc>
          <w:tcPr>
            <w:tcW w:w="3700" w:type="dxa"/>
            <w:gridSpan w:val="2"/>
            <w:vAlign w:val="center"/>
          </w:tcPr>
          <w:p>
            <w:pPr>
              <w:widowControl/>
              <w:jc w:val="left"/>
              <w:rPr>
                <w:rFonts w:ascii="Calibri" w:hAnsi="Calibri" w:eastAsia="宋体"/>
                <w:kern w:val="0"/>
                <w:sz w:val="20"/>
                <w:szCs w:val="20"/>
              </w:rPr>
            </w:pPr>
          </w:p>
        </w:tc>
        <w:tc>
          <w:tcPr>
            <w:tcW w:w="3580" w:type="dxa"/>
            <w:gridSpan w:val="2"/>
            <w:vAlign w:val="center"/>
          </w:tcPr>
          <w:p>
            <w:pPr>
              <w:widowControl/>
              <w:jc w:val="left"/>
              <w:rPr>
                <w:rFonts w:ascii="Calibri" w:hAnsi="Calibri" w:eastAsia="宋体"/>
                <w:kern w:val="0"/>
                <w:sz w:val="20"/>
                <w:szCs w:val="20"/>
              </w:rPr>
            </w:pPr>
          </w:p>
        </w:tc>
        <w:tc>
          <w:tcPr>
            <w:tcW w:w="846" w:type="dxa"/>
            <w:vAlign w:val="center"/>
          </w:tcPr>
          <w:p>
            <w:pPr>
              <w:widowControl/>
              <w:jc w:val="left"/>
              <w:rPr>
                <w:rFonts w:ascii="Calibri" w:hAnsi="Calibri" w:eastAsia="宋体"/>
                <w:kern w:val="0"/>
                <w:sz w:val="20"/>
                <w:szCs w:val="20"/>
              </w:rPr>
            </w:pPr>
          </w:p>
        </w:tc>
      </w:tr>
      <w:tr>
        <w:tblPrEx>
          <w:tblLayout w:type="fixed"/>
          <w:tblCellMar>
            <w:top w:w="0" w:type="dxa"/>
            <w:left w:w="108" w:type="dxa"/>
            <w:bottom w:w="0" w:type="dxa"/>
            <w:right w:w="108" w:type="dxa"/>
          </w:tblCellMar>
        </w:tblPrEx>
        <w:trPr>
          <w:trHeight w:val="405" w:hRule="atLeast"/>
        </w:trPr>
        <w:tc>
          <w:tcPr>
            <w:tcW w:w="8946" w:type="dxa"/>
            <w:gridSpan w:val="6"/>
            <w:vAlign w:val="center"/>
          </w:tcPr>
          <w:p>
            <w:pPr>
              <w:widowControl/>
              <w:jc w:val="left"/>
              <w:rPr>
                <w:rFonts w:ascii="宋体" w:hAnsi="宋体" w:cs="宋体"/>
                <w:b/>
                <w:bCs/>
                <w:kern w:val="0"/>
                <w:sz w:val="28"/>
                <w:szCs w:val="28"/>
              </w:rPr>
            </w:pPr>
            <w:r>
              <w:rPr>
                <w:rFonts w:hint="eastAsia" w:ascii="宋体" w:hAnsi="宋体" w:cs="宋体"/>
                <w:b/>
                <w:bCs/>
                <w:kern w:val="0"/>
                <w:sz w:val="28"/>
                <w:szCs w:val="28"/>
              </w:rPr>
              <w:t xml:space="preserve"> X X 市未报送2020年度工程造价咨询统计调查表企业名单汇总表</w:t>
            </w:r>
          </w:p>
        </w:tc>
      </w:tr>
      <w:tr>
        <w:tblPrEx>
          <w:tblLayout w:type="fixed"/>
          <w:tblCellMar>
            <w:top w:w="0" w:type="dxa"/>
            <w:left w:w="108" w:type="dxa"/>
            <w:bottom w:w="0" w:type="dxa"/>
            <w:right w:w="108" w:type="dxa"/>
          </w:tblCellMar>
        </w:tblPrEx>
        <w:trPr>
          <w:trHeight w:val="450" w:hRule="atLeast"/>
        </w:trPr>
        <w:tc>
          <w:tcPr>
            <w:tcW w:w="820" w:type="dxa"/>
            <w:vAlign w:val="center"/>
          </w:tcPr>
          <w:p>
            <w:pPr>
              <w:widowControl/>
              <w:jc w:val="left"/>
              <w:rPr>
                <w:rFonts w:ascii="Calibri" w:hAnsi="Calibri" w:eastAsia="宋体"/>
                <w:kern w:val="0"/>
                <w:sz w:val="20"/>
                <w:szCs w:val="20"/>
              </w:rPr>
            </w:pPr>
          </w:p>
        </w:tc>
        <w:tc>
          <w:tcPr>
            <w:tcW w:w="3164" w:type="dxa"/>
            <w:vAlign w:val="center"/>
          </w:tcPr>
          <w:p>
            <w:pPr>
              <w:widowControl/>
              <w:jc w:val="left"/>
              <w:rPr>
                <w:rFonts w:ascii="Calibri" w:hAnsi="Calibri" w:eastAsia="宋体"/>
                <w:kern w:val="0"/>
                <w:sz w:val="20"/>
                <w:szCs w:val="20"/>
              </w:rPr>
            </w:pPr>
          </w:p>
        </w:tc>
        <w:tc>
          <w:tcPr>
            <w:tcW w:w="3119" w:type="dxa"/>
            <w:gridSpan w:val="2"/>
            <w:vAlign w:val="center"/>
          </w:tcPr>
          <w:p>
            <w:pPr>
              <w:widowControl/>
              <w:jc w:val="left"/>
              <w:rPr>
                <w:rFonts w:ascii="Calibri" w:hAnsi="Calibri" w:eastAsia="宋体"/>
                <w:kern w:val="0"/>
                <w:sz w:val="20"/>
                <w:szCs w:val="20"/>
              </w:rPr>
            </w:pPr>
          </w:p>
        </w:tc>
        <w:tc>
          <w:tcPr>
            <w:tcW w:w="1843" w:type="dxa"/>
            <w:gridSpan w:val="2"/>
            <w:vAlign w:val="center"/>
          </w:tcPr>
          <w:p>
            <w:pPr>
              <w:widowControl/>
              <w:jc w:val="left"/>
              <w:rPr>
                <w:rFonts w:ascii="Calibri" w:hAnsi="Calibri" w:eastAsia="宋体"/>
                <w:kern w:val="0"/>
                <w:sz w:val="20"/>
                <w:szCs w:val="20"/>
              </w:rPr>
            </w:pPr>
          </w:p>
        </w:tc>
      </w:tr>
      <w:tr>
        <w:tblPrEx>
          <w:tblLayout w:type="fixed"/>
          <w:tblCellMar>
            <w:top w:w="0" w:type="dxa"/>
            <w:left w:w="108" w:type="dxa"/>
            <w:bottom w:w="0" w:type="dxa"/>
            <w:right w:w="108" w:type="dxa"/>
          </w:tblCellMar>
        </w:tblPrEx>
        <w:trPr>
          <w:trHeight w:val="285" w:hRule="atLeast"/>
        </w:trPr>
        <w:tc>
          <w:tcPr>
            <w:tcW w:w="3984" w:type="dxa"/>
            <w:gridSpan w:val="2"/>
            <w:tcBorders>
              <w:top w:val="nil"/>
              <w:left w:val="nil"/>
              <w:bottom w:val="single" w:color="auto" w:sz="4" w:space="0"/>
              <w:right w:val="nil"/>
            </w:tcBorders>
            <w:vAlign w:val="center"/>
          </w:tcPr>
          <w:p>
            <w:pPr>
              <w:widowControl/>
              <w:jc w:val="left"/>
              <w:rPr>
                <w:rFonts w:ascii="宋体" w:hAnsi="宋体" w:cs="宋体"/>
                <w:kern w:val="0"/>
                <w:sz w:val="24"/>
                <w:szCs w:val="24"/>
              </w:rPr>
            </w:pPr>
            <w:r>
              <w:rPr>
                <w:rFonts w:hint="eastAsia" w:ascii="宋体" w:hAnsi="宋体" w:cs="宋体"/>
                <w:kern w:val="0"/>
                <w:sz w:val="24"/>
                <w:szCs w:val="24"/>
              </w:rPr>
              <w:t>汇总单位(盖章）：</w:t>
            </w:r>
          </w:p>
        </w:tc>
        <w:tc>
          <w:tcPr>
            <w:tcW w:w="3119" w:type="dxa"/>
            <w:gridSpan w:val="2"/>
            <w:vAlign w:val="center"/>
          </w:tcPr>
          <w:p>
            <w:pPr>
              <w:widowControl/>
              <w:jc w:val="left"/>
              <w:rPr>
                <w:rFonts w:ascii="Calibri" w:hAnsi="Calibri" w:eastAsia="宋体"/>
                <w:kern w:val="0"/>
                <w:sz w:val="20"/>
                <w:szCs w:val="20"/>
              </w:rPr>
            </w:pPr>
          </w:p>
        </w:tc>
        <w:tc>
          <w:tcPr>
            <w:tcW w:w="1843" w:type="dxa"/>
            <w:gridSpan w:val="2"/>
            <w:vAlign w:val="center"/>
          </w:tcPr>
          <w:p>
            <w:pPr>
              <w:widowControl/>
              <w:jc w:val="left"/>
              <w:rPr>
                <w:rFonts w:ascii="Calibri" w:hAnsi="Calibri" w:eastAsia="宋体"/>
                <w:kern w:val="0"/>
                <w:sz w:val="20"/>
                <w:szCs w:val="20"/>
              </w:rPr>
            </w:pP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序号</w:t>
            </w:r>
          </w:p>
        </w:tc>
        <w:tc>
          <w:tcPr>
            <w:tcW w:w="316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工程造价咨询企业名称</w:t>
            </w:r>
          </w:p>
        </w:tc>
        <w:tc>
          <w:tcPr>
            <w:tcW w:w="311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工程造价咨询企业</w:t>
            </w:r>
          </w:p>
          <w:p>
            <w:pPr>
              <w:widowControl/>
              <w:jc w:val="center"/>
              <w:rPr>
                <w:rFonts w:ascii="宋体" w:hAnsi="宋体" w:cs="宋体"/>
                <w:kern w:val="0"/>
                <w:sz w:val="24"/>
                <w:szCs w:val="24"/>
              </w:rPr>
            </w:pPr>
            <w:r>
              <w:rPr>
                <w:rFonts w:hint="eastAsia" w:ascii="宋体" w:hAnsi="宋体" w:cs="宋体"/>
                <w:kern w:val="0"/>
                <w:sz w:val="24"/>
                <w:szCs w:val="24"/>
              </w:rPr>
              <w:t>资质证书编号</w:t>
            </w:r>
          </w:p>
        </w:tc>
        <w:tc>
          <w:tcPr>
            <w:tcW w:w="1843"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xml:space="preserve">    备  注</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316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11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甲XXXXXXXXXXXX</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316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316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316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c>
          <w:tcPr>
            <w:tcW w:w="316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c>
          <w:tcPr>
            <w:tcW w:w="316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7</w:t>
            </w:r>
          </w:p>
        </w:tc>
        <w:tc>
          <w:tcPr>
            <w:tcW w:w="316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8</w:t>
            </w:r>
          </w:p>
        </w:tc>
        <w:tc>
          <w:tcPr>
            <w:tcW w:w="316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9</w:t>
            </w:r>
          </w:p>
        </w:tc>
        <w:tc>
          <w:tcPr>
            <w:tcW w:w="316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10</w:t>
            </w:r>
          </w:p>
        </w:tc>
        <w:tc>
          <w:tcPr>
            <w:tcW w:w="316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16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（甲级 ）小计</w:t>
            </w:r>
          </w:p>
        </w:tc>
        <w:tc>
          <w:tcPr>
            <w:tcW w:w="3119"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szCs w:val="24"/>
              </w:rPr>
            </w:pPr>
            <w:r>
              <w:rPr>
                <w:rFonts w:hint="eastAsia" w:ascii="宋体" w:hAnsi="宋体" w:cs="宋体"/>
                <w:kern w:val="0"/>
                <w:sz w:val="24"/>
                <w:szCs w:val="24"/>
              </w:rPr>
              <w:t>（家）</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11</w:t>
            </w:r>
          </w:p>
        </w:tc>
        <w:tc>
          <w:tcPr>
            <w:tcW w:w="316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11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乙XXXXXXXXXXXX</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12</w:t>
            </w:r>
          </w:p>
        </w:tc>
        <w:tc>
          <w:tcPr>
            <w:tcW w:w="316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13</w:t>
            </w:r>
          </w:p>
        </w:tc>
        <w:tc>
          <w:tcPr>
            <w:tcW w:w="316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11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14</w:t>
            </w:r>
          </w:p>
        </w:tc>
        <w:tc>
          <w:tcPr>
            <w:tcW w:w="316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15</w:t>
            </w:r>
          </w:p>
        </w:tc>
        <w:tc>
          <w:tcPr>
            <w:tcW w:w="316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16</w:t>
            </w:r>
          </w:p>
        </w:tc>
        <w:tc>
          <w:tcPr>
            <w:tcW w:w="316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17</w:t>
            </w:r>
          </w:p>
        </w:tc>
        <w:tc>
          <w:tcPr>
            <w:tcW w:w="316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11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18</w:t>
            </w:r>
          </w:p>
        </w:tc>
        <w:tc>
          <w:tcPr>
            <w:tcW w:w="316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11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19</w:t>
            </w:r>
          </w:p>
        </w:tc>
        <w:tc>
          <w:tcPr>
            <w:tcW w:w="316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20</w:t>
            </w:r>
          </w:p>
        </w:tc>
        <w:tc>
          <w:tcPr>
            <w:tcW w:w="316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16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（乙级 ）小计</w:t>
            </w:r>
          </w:p>
        </w:tc>
        <w:tc>
          <w:tcPr>
            <w:tcW w:w="3119"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szCs w:val="24"/>
              </w:rPr>
            </w:pPr>
            <w:r>
              <w:rPr>
                <w:rFonts w:hint="eastAsia" w:ascii="宋体" w:hAnsi="宋体" w:cs="宋体"/>
                <w:kern w:val="0"/>
                <w:sz w:val="24"/>
                <w:szCs w:val="24"/>
              </w:rPr>
              <w:t>（家）</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16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（甲级、乙级 ）合计</w:t>
            </w:r>
          </w:p>
        </w:tc>
        <w:tc>
          <w:tcPr>
            <w:tcW w:w="3119"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szCs w:val="24"/>
              </w:rPr>
            </w:pPr>
            <w:r>
              <w:rPr>
                <w:rFonts w:hint="eastAsia" w:ascii="宋体" w:hAnsi="宋体" w:cs="宋体"/>
                <w:kern w:val="0"/>
                <w:sz w:val="24"/>
                <w:szCs w:val="24"/>
              </w:rPr>
              <w:t>（家）</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285" w:hRule="atLeast"/>
        </w:trPr>
        <w:tc>
          <w:tcPr>
            <w:tcW w:w="8946" w:type="dxa"/>
            <w:gridSpan w:val="6"/>
            <w:tcBorders>
              <w:top w:val="single" w:color="auto" w:sz="4" w:space="0"/>
              <w:left w:val="nil"/>
              <w:bottom w:val="nil"/>
              <w:right w:val="nil"/>
            </w:tcBorders>
            <w:vAlign w:val="center"/>
          </w:tcPr>
          <w:p>
            <w:pPr>
              <w:widowControl/>
              <w:jc w:val="left"/>
              <w:rPr>
                <w:rFonts w:ascii="宋体" w:hAnsi="宋体" w:cs="宋体"/>
                <w:kern w:val="0"/>
                <w:sz w:val="24"/>
                <w:szCs w:val="24"/>
              </w:rPr>
            </w:pPr>
            <w:r>
              <w:rPr>
                <w:rFonts w:hint="eastAsia" w:ascii="宋体" w:hAnsi="宋体" w:cs="宋体"/>
                <w:kern w:val="0"/>
                <w:sz w:val="24"/>
                <w:szCs w:val="24"/>
              </w:rPr>
              <w:t xml:space="preserve">单位负责人：          统计负责人：           填表人：          填表时间：      </w:t>
            </w:r>
          </w:p>
        </w:tc>
      </w:tr>
      <w:tr>
        <w:tblPrEx>
          <w:tblLayout w:type="fixed"/>
          <w:tblCellMar>
            <w:top w:w="0" w:type="dxa"/>
            <w:left w:w="108" w:type="dxa"/>
            <w:bottom w:w="0" w:type="dxa"/>
            <w:right w:w="108" w:type="dxa"/>
          </w:tblCellMar>
        </w:tblPrEx>
        <w:trPr>
          <w:trHeight w:val="285" w:hRule="atLeast"/>
        </w:trPr>
        <w:tc>
          <w:tcPr>
            <w:tcW w:w="820" w:type="dxa"/>
            <w:vAlign w:val="center"/>
          </w:tcPr>
          <w:p>
            <w:pPr>
              <w:widowControl/>
              <w:jc w:val="left"/>
              <w:rPr>
                <w:rFonts w:ascii="Calibri" w:hAnsi="Calibri" w:eastAsia="宋体"/>
                <w:kern w:val="0"/>
                <w:sz w:val="20"/>
                <w:szCs w:val="20"/>
              </w:rPr>
            </w:pPr>
          </w:p>
        </w:tc>
        <w:tc>
          <w:tcPr>
            <w:tcW w:w="3700" w:type="dxa"/>
            <w:gridSpan w:val="2"/>
            <w:vAlign w:val="center"/>
          </w:tcPr>
          <w:p>
            <w:pPr>
              <w:widowControl/>
              <w:jc w:val="left"/>
              <w:rPr>
                <w:rFonts w:ascii="Calibri" w:hAnsi="Calibri" w:eastAsia="宋体"/>
                <w:kern w:val="0"/>
                <w:sz w:val="20"/>
                <w:szCs w:val="20"/>
              </w:rPr>
            </w:pPr>
          </w:p>
        </w:tc>
        <w:tc>
          <w:tcPr>
            <w:tcW w:w="3580" w:type="dxa"/>
            <w:gridSpan w:val="2"/>
            <w:vAlign w:val="center"/>
          </w:tcPr>
          <w:p>
            <w:pPr>
              <w:widowControl/>
              <w:jc w:val="left"/>
              <w:rPr>
                <w:rFonts w:ascii="Calibri" w:hAnsi="Calibri" w:eastAsia="宋体"/>
                <w:kern w:val="0"/>
                <w:sz w:val="20"/>
                <w:szCs w:val="20"/>
              </w:rPr>
            </w:pPr>
          </w:p>
        </w:tc>
        <w:tc>
          <w:tcPr>
            <w:tcW w:w="846" w:type="dxa"/>
            <w:vAlign w:val="center"/>
          </w:tcPr>
          <w:p>
            <w:pPr>
              <w:widowControl/>
              <w:jc w:val="left"/>
              <w:rPr>
                <w:rFonts w:ascii="Calibri" w:hAnsi="Calibri" w:eastAsia="宋体"/>
                <w:kern w:val="0"/>
                <w:sz w:val="20"/>
                <w:szCs w:val="20"/>
              </w:rPr>
            </w:pPr>
          </w:p>
        </w:tc>
      </w:tr>
    </w:tbl>
    <w:p>
      <w:pPr>
        <w:rPr>
          <w:rFonts w:ascii="Calibri" w:hAnsi="Calibri"/>
          <w:sz w:val="21"/>
        </w:rPr>
      </w:pPr>
    </w:p>
    <w:p>
      <w:pPr>
        <w:ind w:right="480"/>
        <w:jc w:val="left"/>
      </w:pPr>
    </w:p>
    <w:p>
      <w:pPr>
        <w:ind w:right="480"/>
        <w:jc w:val="left"/>
      </w:pPr>
    </w:p>
    <w:p>
      <w:pPr>
        <w:ind w:right="480"/>
        <w:jc w:val="left"/>
        <w:rPr>
          <w:rFonts w:ascii="宋体" w:hAnsi="宋体"/>
          <w:szCs w:val="32"/>
        </w:rPr>
      </w:pPr>
      <w:r>
        <w:rPr>
          <w:rFonts w:hint="eastAsia" w:ascii="宋体" w:hAnsi="宋体"/>
          <w:szCs w:val="32"/>
        </w:rPr>
        <w:t>附件4：</w:t>
      </w:r>
    </w:p>
    <w:p>
      <w:pPr>
        <w:jc w:val="center"/>
        <w:rPr>
          <w:rFonts w:ascii="宋体" w:hAnsi="宋体"/>
          <w:bCs/>
          <w:sz w:val="52"/>
        </w:rPr>
      </w:pPr>
      <w:r>
        <w:t xml:space="preserve">      </w:t>
      </w:r>
    </w:p>
    <w:p>
      <w:pPr>
        <w:jc w:val="center"/>
        <w:rPr>
          <w:rFonts w:ascii="宋体" w:hAnsi="宋体"/>
          <w:bCs/>
          <w:sz w:val="52"/>
        </w:rPr>
      </w:pPr>
      <w:r>
        <w:rPr>
          <w:rFonts w:hint="eastAsia" w:ascii="宋体" w:hAnsi="宋体"/>
          <w:bCs/>
          <w:sz w:val="52"/>
        </w:rPr>
        <w:t>工程造价咨询统计调查制度</w:t>
      </w:r>
    </w:p>
    <w:p>
      <w:pPr>
        <w:rPr>
          <w:rFonts w:ascii="宋体" w:hAnsi="宋体"/>
          <w:b/>
          <w:bCs/>
          <w:spacing w:val="40"/>
          <w:sz w:val="24"/>
        </w:rPr>
      </w:pPr>
    </w:p>
    <w:p>
      <w:pPr>
        <w:rPr>
          <w:rFonts w:ascii="宋体" w:hAnsi="宋体"/>
          <w:sz w:val="21"/>
        </w:rPr>
      </w:pPr>
    </w:p>
    <w:p>
      <w:pPr>
        <w:jc w:val="center"/>
        <w:rPr>
          <w:rFonts w:ascii="宋体" w:hAnsi="宋体"/>
          <w:sz w:val="44"/>
          <w:szCs w:val="44"/>
        </w:rPr>
      </w:pPr>
    </w:p>
    <w:p>
      <w:pPr>
        <w:rPr>
          <w:rFonts w:ascii="宋体" w:hAnsi="宋体"/>
        </w:rPr>
      </w:pPr>
    </w:p>
    <w:p>
      <w:pPr>
        <w:rPr>
          <w:rFonts w:ascii="宋体" w:hAnsi="宋体"/>
        </w:rPr>
      </w:pPr>
    </w:p>
    <w:p>
      <w:pPr>
        <w:jc w:val="center"/>
        <w:rPr>
          <w:rFonts w:ascii="宋体" w:hAnsi="宋体"/>
          <w:bCs/>
          <w:szCs w:val="32"/>
        </w:rPr>
      </w:pPr>
      <w:r>
        <w:rPr>
          <w:rFonts w:hint="eastAsia" w:ascii="宋体" w:hAnsi="宋体"/>
          <w:bCs/>
          <w:szCs w:val="32"/>
        </w:rPr>
        <w:t>住房和城乡建设部制定</w:t>
      </w:r>
    </w:p>
    <w:p>
      <w:pPr>
        <w:jc w:val="center"/>
        <w:rPr>
          <w:rFonts w:ascii="宋体" w:hAnsi="宋体"/>
          <w:bCs/>
          <w:spacing w:val="34"/>
          <w:szCs w:val="32"/>
        </w:rPr>
      </w:pPr>
      <w:r>
        <w:rPr>
          <w:rFonts w:hint="eastAsia" w:ascii="宋体" w:hAnsi="宋体"/>
          <w:bCs/>
          <w:spacing w:val="34"/>
          <w:szCs w:val="32"/>
        </w:rPr>
        <w:t>国家统计局批准</w:t>
      </w:r>
    </w:p>
    <w:p>
      <w:pPr>
        <w:rPr>
          <w:rFonts w:ascii="宋体" w:hAnsi="宋体"/>
          <w:sz w:val="21"/>
        </w:rPr>
      </w:pPr>
    </w:p>
    <w:p>
      <w:pPr>
        <w:jc w:val="center"/>
        <w:rPr>
          <w:rFonts w:ascii="宋体" w:hAnsi="宋体"/>
        </w:rPr>
      </w:pPr>
      <w:r>
        <w:rPr>
          <w:rFonts w:hint="eastAsia" w:ascii="宋体" w:hAnsi="宋体"/>
        </w:rPr>
        <w:t>2019年10月</w:t>
      </w:r>
    </w:p>
    <w:p>
      <w:pPr>
        <w:rPr>
          <w:rFonts w:ascii="宋体" w:hAnsi="宋体"/>
          <w:sz w:val="21"/>
        </w:rPr>
      </w:pPr>
    </w:p>
    <w:p>
      <w:pPr>
        <w:rPr>
          <w:rFonts w:ascii="宋体" w:hAnsi="宋体"/>
        </w:rPr>
      </w:pPr>
    </w:p>
    <w:p>
      <w:pPr>
        <w:rPr>
          <w:rFonts w:ascii="宋体" w:hAnsi="宋体"/>
        </w:rPr>
      </w:pPr>
    </w:p>
    <w:p>
      <w:pPr>
        <w:rPr>
          <w:rFonts w:ascii="宋体" w:hAnsi="宋体"/>
        </w:rPr>
      </w:pPr>
    </w:p>
    <w:p>
      <w:pPr>
        <w:spacing w:line="400" w:lineRule="exact"/>
        <w:rPr>
          <w:rFonts w:ascii="宋体" w:hAnsi="宋体"/>
          <w:sz w:val="28"/>
        </w:rPr>
      </w:pPr>
    </w:p>
    <w:p>
      <w:pPr>
        <w:spacing w:line="400" w:lineRule="exact"/>
        <w:jc w:val="center"/>
        <w:rPr>
          <w:rFonts w:ascii="宋体" w:hAnsi="宋体"/>
          <w:szCs w:val="32"/>
        </w:rPr>
      </w:pPr>
    </w:p>
    <w:p>
      <w:pPr>
        <w:spacing w:line="400" w:lineRule="exact"/>
        <w:jc w:val="center"/>
        <w:rPr>
          <w:rFonts w:ascii="宋体" w:hAnsi="宋体"/>
          <w:szCs w:val="32"/>
        </w:rPr>
      </w:pPr>
    </w:p>
    <w:p>
      <w:pPr>
        <w:spacing w:line="400" w:lineRule="exact"/>
        <w:jc w:val="center"/>
        <w:rPr>
          <w:rFonts w:ascii="宋体" w:hAnsi="宋体"/>
          <w:szCs w:val="32"/>
        </w:rPr>
      </w:pPr>
    </w:p>
    <w:p>
      <w:pPr>
        <w:spacing w:line="400" w:lineRule="exact"/>
        <w:jc w:val="center"/>
        <w:rPr>
          <w:rFonts w:ascii="宋体" w:hAnsi="宋体"/>
          <w:szCs w:val="32"/>
        </w:rPr>
      </w:pPr>
    </w:p>
    <w:p>
      <w:pPr>
        <w:spacing w:line="400" w:lineRule="exact"/>
        <w:jc w:val="center"/>
        <w:rPr>
          <w:rFonts w:ascii="宋体" w:hAnsi="宋体"/>
          <w:szCs w:val="32"/>
        </w:rPr>
      </w:pPr>
    </w:p>
    <w:p>
      <w:pPr>
        <w:spacing w:line="400" w:lineRule="exact"/>
        <w:jc w:val="center"/>
        <w:rPr>
          <w:rFonts w:ascii="宋体" w:hAnsi="宋体"/>
          <w:szCs w:val="32"/>
        </w:rPr>
      </w:pPr>
    </w:p>
    <w:p>
      <w:pPr>
        <w:spacing w:line="400" w:lineRule="exact"/>
        <w:jc w:val="center"/>
        <w:rPr>
          <w:rFonts w:ascii="宋体" w:hAnsi="宋体"/>
          <w:szCs w:val="32"/>
        </w:rPr>
      </w:pPr>
    </w:p>
    <w:p>
      <w:pPr>
        <w:spacing w:line="400" w:lineRule="exact"/>
        <w:jc w:val="center"/>
        <w:rPr>
          <w:rFonts w:ascii="宋体" w:hAnsi="宋体"/>
          <w:szCs w:val="32"/>
        </w:rPr>
      </w:pPr>
    </w:p>
    <w:p>
      <w:pPr>
        <w:spacing w:line="400" w:lineRule="exact"/>
        <w:jc w:val="center"/>
        <w:rPr>
          <w:rFonts w:ascii="宋体" w:hAnsi="宋体"/>
          <w:szCs w:val="32"/>
        </w:rPr>
      </w:pPr>
    </w:p>
    <w:p>
      <w:pPr>
        <w:spacing w:line="400" w:lineRule="exact"/>
        <w:jc w:val="center"/>
        <w:rPr>
          <w:rFonts w:ascii="宋体" w:hAnsi="宋体"/>
          <w:szCs w:val="32"/>
        </w:rPr>
      </w:pPr>
    </w:p>
    <w:p>
      <w:pPr>
        <w:spacing w:line="400" w:lineRule="exact"/>
        <w:jc w:val="center"/>
        <w:rPr>
          <w:rFonts w:ascii="宋体" w:hAnsi="宋体"/>
          <w:szCs w:val="32"/>
        </w:rPr>
      </w:pPr>
    </w:p>
    <w:p>
      <w:pPr>
        <w:spacing w:line="560" w:lineRule="exact"/>
        <w:jc w:val="center"/>
        <w:rPr>
          <w:rFonts w:ascii="宋体" w:hAnsi="宋体"/>
          <w:szCs w:val="32"/>
        </w:rPr>
      </w:pPr>
      <w:r>
        <w:rPr>
          <w:rFonts w:hint="eastAsia" w:ascii="宋体" w:hAnsi="宋体"/>
          <w:szCs w:val="32"/>
        </w:rPr>
        <w:t>本调查制度根据《中华人民共和国统计法》的有关规定制定</w:t>
      </w:r>
    </w:p>
    <w:p>
      <w:pPr>
        <w:spacing w:line="560" w:lineRule="exact"/>
        <w:rPr>
          <w:rFonts w:ascii="宋体" w:hAnsi="宋体"/>
          <w:szCs w:val="32"/>
        </w:rPr>
      </w:pPr>
    </w:p>
    <w:p>
      <w:pPr>
        <w:spacing w:line="560" w:lineRule="exact"/>
        <w:ind w:firstLine="600" w:firstLineChars="200"/>
        <w:rPr>
          <w:rFonts w:ascii="宋体" w:hAnsi="宋体"/>
          <w:snapToGrid w:val="0"/>
          <w:spacing w:val="-10"/>
          <w:kern w:val="0"/>
          <w:szCs w:val="32"/>
        </w:rPr>
      </w:pPr>
      <w:r>
        <w:rPr>
          <w:rFonts w:hint="eastAsia" w:ascii="宋体" w:hAnsi="宋体"/>
          <w:snapToGrid w:val="0"/>
          <w:spacing w:val="-10"/>
          <w:kern w:val="0"/>
          <w:szCs w:val="32"/>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560" w:lineRule="exact"/>
        <w:ind w:firstLine="600" w:firstLineChars="200"/>
        <w:rPr>
          <w:rFonts w:ascii="宋体" w:hAnsi="宋体"/>
          <w:snapToGrid w:val="0"/>
          <w:spacing w:val="-10"/>
          <w:kern w:val="0"/>
          <w:szCs w:val="32"/>
        </w:rPr>
      </w:pPr>
      <w:r>
        <w:rPr>
          <w:rFonts w:hint="eastAsia" w:ascii="宋体" w:hAnsi="宋体"/>
          <w:snapToGrid w:val="0"/>
          <w:spacing w:val="-10"/>
          <w:kern w:val="0"/>
          <w:szCs w:val="32"/>
        </w:rPr>
        <w:t>《中华人民共和国统计法》第九条规定：统计机构和统计人员对在统计工作中知悉的国家秘密、商业秘密和个人信息，应当予以保密。</w:t>
      </w:r>
    </w:p>
    <w:p>
      <w:pPr>
        <w:spacing w:line="560" w:lineRule="exact"/>
        <w:ind w:firstLine="600" w:firstLineChars="200"/>
        <w:rPr>
          <w:rFonts w:ascii="宋体" w:hAnsi="宋体"/>
          <w:snapToGrid w:val="0"/>
          <w:spacing w:val="-10"/>
          <w:kern w:val="0"/>
          <w:szCs w:val="32"/>
        </w:rPr>
      </w:pPr>
      <w:r>
        <w:rPr>
          <w:rFonts w:hint="eastAsia" w:ascii="宋体" w:hAnsi="宋体"/>
          <w:snapToGrid w:val="0"/>
          <w:spacing w:val="-10"/>
          <w:kern w:val="0"/>
          <w:szCs w:val="32"/>
        </w:rPr>
        <w:t>《中华人民共和国统计法》第二十五条规定：统计调查中获得的能够识别或者推断单个统计调查对象身份的资料，任何单位和个人不得对外提供、泄露，不得用于统计以外的目的。</w:t>
      </w:r>
    </w:p>
    <w:p>
      <w:pPr>
        <w:ind w:firstLine="520" w:firstLineChars="200"/>
        <w:rPr>
          <w:rFonts w:ascii="宋体" w:hAnsi="宋体"/>
          <w:snapToGrid w:val="0"/>
          <w:spacing w:val="-10"/>
          <w:kern w:val="0"/>
          <w:sz w:val="28"/>
          <w:szCs w:val="28"/>
        </w:rPr>
      </w:pPr>
    </w:p>
    <w:p>
      <w:pPr>
        <w:ind w:firstLine="520" w:firstLineChars="200"/>
        <w:rPr>
          <w:rFonts w:ascii="宋体" w:hAnsi="宋体"/>
          <w:snapToGrid w:val="0"/>
          <w:spacing w:val="-10"/>
          <w:kern w:val="0"/>
          <w:sz w:val="28"/>
          <w:szCs w:val="28"/>
        </w:rPr>
      </w:pPr>
    </w:p>
    <w:p>
      <w:pPr>
        <w:ind w:firstLine="520" w:firstLineChars="200"/>
        <w:rPr>
          <w:rFonts w:ascii="宋体" w:hAnsi="宋体"/>
          <w:snapToGrid w:val="0"/>
          <w:spacing w:val="-10"/>
          <w:kern w:val="0"/>
          <w:sz w:val="28"/>
          <w:szCs w:val="28"/>
        </w:rPr>
      </w:pPr>
    </w:p>
    <w:p>
      <w:pPr>
        <w:ind w:firstLine="520" w:firstLineChars="200"/>
        <w:rPr>
          <w:rFonts w:ascii="宋体" w:hAnsi="宋体"/>
          <w:snapToGrid w:val="0"/>
          <w:spacing w:val="-10"/>
          <w:kern w:val="0"/>
          <w:sz w:val="28"/>
          <w:szCs w:val="28"/>
        </w:rPr>
      </w:pPr>
    </w:p>
    <w:p>
      <w:pPr>
        <w:ind w:firstLine="380" w:firstLineChars="200"/>
        <w:rPr>
          <w:rFonts w:ascii="宋体" w:hAnsi="宋体"/>
          <w:snapToGrid w:val="0"/>
          <w:spacing w:val="-10"/>
          <w:kern w:val="0"/>
          <w:sz w:val="21"/>
          <w:szCs w:val="21"/>
        </w:rPr>
      </w:pPr>
    </w:p>
    <w:p>
      <w:pPr>
        <w:ind w:firstLine="380" w:firstLineChars="200"/>
        <w:rPr>
          <w:rFonts w:ascii="宋体" w:hAnsi="宋体"/>
          <w:snapToGrid w:val="0"/>
          <w:spacing w:val="-10"/>
          <w:kern w:val="0"/>
          <w:sz w:val="21"/>
          <w:szCs w:val="21"/>
        </w:rPr>
      </w:pPr>
    </w:p>
    <w:p>
      <w:pPr>
        <w:ind w:firstLine="380" w:firstLineChars="200"/>
        <w:rPr>
          <w:rFonts w:ascii="宋体" w:hAnsi="宋体"/>
          <w:snapToGrid w:val="0"/>
          <w:spacing w:val="-10"/>
          <w:kern w:val="0"/>
          <w:sz w:val="21"/>
          <w:szCs w:val="21"/>
        </w:rPr>
      </w:pPr>
    </w:p>
    <w:p>
      <w:pPr>
        <w:ind w:firstLine="380" w:firstLineChars="200"/>
        <w:rPr>
          <w:rFonts w:ascii="宋体" w:hAnsi="宋体"/>
          <w:snapToGrid w:val="0"/>
          <w:spacing w:val="-10"/>
          <w:kern w:val="0"/>
          <w:sz w:val="21"/>
          <w:szCs w:val="21"/>
        </w:rPr>
      </w:pPr>
    </w:p>
    <w:p>
      <w:pPr>
        <w:spacing w:afterLines="50" w:line="640" w:lineRule="exact"/>
        <w:jc w:val="center"/>
        <w:rPr>
          <w:rFonts w:ascii="宋体" w:hAnsi="宋体"/>
          <w:b/>
          <w:bCs/>
          <w:sz w:val="36"/>
          <w:szCs w:val="36"/>
        </w:rPr>
      </w:pPr>
      <w:r>
        <w:rPr>
          <w:rFonts w:hint="eastAsia" w:ascii="宋体" w:hAnsi="宋体"/>
          <w:b/>
          <w:bCs/>
          <w:sz w:val="21"/>
          <w:szCs w:val="21"/>
        </w:rPr>
        <w:br w:type="page"/>
      </w:r>
      <w:r>
        <w:rPr>
          <w:rFonts w:hint="eastAsia" w:ascii="宋体" w:hAnsi="宋体"/>
          <w:b/>
          <w:bCs/>
          <w:sz w:val="36"/>
          <w:szCs w:val="36"/>
        </w:rPr>
        <w:t>目    录</w:t>
      </w:r>
    </w:p>
    <w:p>
      <w:pPr>
        <w:spacing w:afterLines="50"/>
        <w:jc w:val="center"/>
        <w:rPr>
          <w:rFonts w:ascii="宋体" w:hAnsi="宋体"/>
          <w:b/>
          <w:bCs/>
          <w:sz w:val="21"/>
          <w:szCs w:val="21"/>
        </w:rPr>
      </w:pPr>
    </w:p>
    <w:p>
      <w:pPr>
        <w:tabs>
          <w:tab w:val="left" w:pos="11700"/>
        </w:tabs>
        <w:spacing w:afterLines="50" w:line="560" w:lineRule="exact"/>
        <w:rPr>
          <w:rFonts w:ascii="宋体" w:hAnsi="宋体"/>
          <w:sz w:val="28"/>
          <w:szCs w:val="28"/>
        </w:rPr>
      </w:pPr>
      <w:r>
        <w:rPr>
          <w:rFonts w:hint="eastAsia" w:ascii="宋体" w:hAnsi="宋体"/>
          <w:sz w:val="28"/>
          <w:szCs w:val="28"/>
        </w:rPr>
        <w:t>一、总说明………………………………………………………………………7</w:t>
      </w:r>
    </w:p>
    <w:p>
      <w:pPr>
        <w:tabs>
          <w:tab w:val="left" w:pos="11700"/>
        </w:tabs>
        <w:spacing w:afterLines="50" w:line="560" w:lineRule="exact"/>
        <w:rPr>
          <w:rFonts w:ascii="宋体" w:hAnsi="宋体"/>
          <w:sz w:val="28"/>
          <w:szCs w:val="28"/>
        </w:rPr>
      </w:pPr>
      <w:r>
        <w:rPr>
          <w:rFonts w:hint="eastAsia" w:ascii="宋体" w:hAnsi="宋体"/>
          <w:sz w:val="28"/>
          <w:szCs w:val="28"/>
        </w:rPr>
        <w:t>二、目录…………………………………………………………………………9</w:t>
      </w:r>
    </w:p>
    <w:p>
      <w:pPr>
        <w:tabs>
          <w:tab w:val="left" w:pos="11700"/>
        </w:tabs>
        <w:spacing w:afterLines="50" w:line="560" w:lineRule="exact"/>
        <w:rPr>
          <w:rFonts w:ascii="宋体" w:hAnsi="宋体"/>
          <w:sz w:val="28"/>
          <w:szCs w:val="28"/>
        </w:rPr>
      </w:pPr>
      <w:r>
        <w:rPr>
          <w:rFonts w:hint="eastAsia" w:ascii="宋体" w:hAnsi="宋体"/>
          <w:sz w:val="28"/>
          <w:szCs w:val="28"/>
        </w:rPr>
        <w:t>三、调查表式</w:t>
      </w:r>
    </w:p>
    <w:p>
      <w:pPr>
        <w:tabs>
          <w:tab w:val="left" w:pos="11700"/>
        </w:tabs>
        <w:spacing w:afterLines="50" w:line="560" w:lineRule="exact"/>
        <w:ind w:firstLine="280" w:firstLineChars="100"/>
        <w:rPr>
          <w:rFonts w:ascii="宋体" w:hAnsi="宋体"/>
          <w:sz w:val="28"/>
          <w:szCs w:val="28"/>
        </w:rPr>
      </w:pPr>
      <w:r>
        <w:rPr>
          <w:rFonts w:hint="eastAsia" w:ascii="宋体" w:hAnsi="宋体"/>
          <w:sz w:val="28"/>
          <w:szCs w:val="28"/>
        </w:rPr>
        <w:t>（一）工程造价咨询企业基本情况…………………………………………10</w:t>
      </w:r>
    </w:p>
    <w:p>
      <w:pPr>
        <w:tabs>
          <w:tab w:val="left" w:pos="11700"/>
        </w:tabs>
        <w:spacing w:afterLines="50" w:line="560" w:lineRule="exact"/>
        <w:ind w:firstLine="280" w:firstLineChars="100"/>
        <w:rPr>
          <w:rFonts w:ascii="宋体" w:hAnsi="宋体"/>
          <w:sz w:val="28"/>
          <w:szCs w:val="28"/>
        </w:rPr>
      </w:pPr>
      <w:r>
        <w:rPr>
          <w:rFonts w:hint="eastAsia" w:ascii="宋体" w:hAnsi="宋体"/>
          <w:sz w:val="28"/>
          <w:szCs w:val="28"/>
        </w:rPr>
        <w:t>（二）工程造价咨询企业人员情况 …………………………………………11</w:t>
      </w:r>
    </w:p>
    <w:p>
      <w:pPr>
        <w:tabs>
          <w:tab w:val="left" w:pos="11700"/>
        </w:tabs>
        <w:spacing w:afterLines="50" w:line="560" w:lineRule="exact"/>
        <w:ind w:firstLine="280" w:firstLineChars="100"/>
        <w:rPr>
          <w:rFonts w:ascii="宋体" w:hAnsi="宋体"/>
          <w:sz w:val="28"/>
          <w:szCs w:val="28"/>
        </w:rPr>
      </w:pPr>
      <w:r>
        <w:rPr>
          <w:rFonts w:hint="eastAsia" w:ascii="宋体" w:hAnsi="宋体"/>
          <w:sz w:val="28"/>
          <w:szCs w:val="28"/>
        </w:rPr>
        <w:t>（三）工程造价咨询企业业务状况…………………………………………12</w:t>
      </w:r>
    </w:p>
    <w:p>
      <w:pPr>
        <w:tabs>
          <w:tab w:val="left" w:pos="11700"/>
        </w:tabs>
        <w:spacing w:afterLines="50" w:line="560" w:lineRule="exact"/>
        <w:ind w:firstLine="280" w:firstLineChars="100"/>
        <w:rPr>
          <w:rFonts w:ascii="宋体" w:hAnsi="宋体"/>
          <w:sz w:val="28"/>
          <w:szCs w:val="28"/>
        </w:rPr>
      </w:pPr>
      <w:r>
        <w:rPr>
          <w:rFonts w:hint="eastAsia" w:ascii="宋体" w:hAnsi="宋体"/>
          <w:sz w:val="28"/>
          <w:szCs w:val="28"/>
        </w:rPr>
        <w:t>（四）工程造价咨询企业财务状况…………………………………………14</w:t>
      </w:r>
    </w:p>
    <w:p>
      <w:pPr>
        <w:tabs>
          <w:tab w:val="left" w:pos="11700"/>
        </w:tabs>
        <w:spacing w:afterLines="50" w:line="560" w:lineRule="exact"/>
        <w:rPr>
          <w:rFonts w:ascii="宋体" w:hAnsi="宋体"/>
          <w:sz w:val="28"/>
          <w:szCs w:val="28"/>
        </w:rPr>
      </w:pPr>
      <w:r>
        <w:rPr>
          <w:rFonts w:hint="eastAsia" w:ascii="宋体" w:hAnsi="宋体"/>
          <w:sz w:val="28"/>
          <w:szCs w:val="28"/>
        </w:rPr>
        <w:t>四、主要指标解释………………………………………………………………15</w:t>
      </w:r>
    </w:p>
    <w:p>
      <w:pPr>
        <w:tabs>
          <w:tab w:val="left" w:pos="11700"/>
        </w:tabs>
        <w:spacing w:afterLines="50" w:line="560" w:lineRule="exact"/>
        <w:rPr>
          <w:rFonts w:ascii="宋体" w:hAnsi="宋体"/>
          <w:sz w:val="28"/>
          <w:szCs w:val="28"/>
        </w:rPr>
      </w:pPr>
      <w:r>
        <w:rPr>
          <w:rFonts w:hint="eastAsia" w:ascii="宋体" w:hAnsi="宋体"/>
          <w:sz w:val="28"/>
          <w:szCs w:val="28"/>
        </w:rPr>
        <w:t>五、附录…………………………………</w:t>
      </w:r>
      <w:r>
        <w:rPr>
          <w:rFonts w:hint="eastAsia" w:ascii="宋体" w:hAnsi="宋体"/>
          <w:sz w:val="21"/>
          <w:szCs w:val="21"/>
        </w:rPr>
        <w:t>……………………………………………………</w:t>
      </w:r>
      <w:r>
        <w:rPr>
          <w:rFonts w:hint="eastAsia" w:ascii="宋体" w:hAnsi="宋体"/>
          <w:sz w:val="28"/>
          <w:szCs w:val="28"/>
        </w:rPr>
        <w:t>29</w:t>
      </w:r>
    </w:p>
    <w:p>
      <w:pPr>
        <w:rPr>
          <w:rFonts w:ascii="宋体" w:hAnsi="宋体"/>
          <w:sz w:val="21"/>
          <w:szCs w:val="21"/>
        </w:rPr>
      </w:pPr>
    </w:p>
    <w:p>
      <w:pPr>
        <w:spacing w:afterLines="50" w:line="640" w:lineRule="exact"/>
        <w:jc w:val="center"/>
        <w:rPr>
          <w:rFonts w:ascii="黑体" w:eastAsia="黑体"/>
          <w:sz w:val="21"/>
          <w:szCs w:val="21"/>
        </w:rPr>
      </w:pPr>
    </w:p>
    <w:p>
      <w:pPr>
        <w:spacing w:afterLines="50" w:line="640" w:lineRule="exact"/>
        <w:jc w:val="center"/>
        <w:rPr>
          <w:rFonts w:ascii="黑体" w:eastAsia="黑体"/>
          <w:sz w:val="21"/>
          <w:szCs w:val="21"/>
        </w:rPr>
      </w:pPr>
    </w:p>
    <w:p>
      <w:pPr>
        <w:spacing w:afterLines="50" w:line="640" w:lineRule="exact"/>
        <w:jc w:val="center"/>
        <w:rPr>
          <w:rFonts w:ascii="黑体" w:eastAsia="黑体"/>
          <w:sz w:val="21"/>
          <w:szCs w:val="21"/>
        </w:rPr>
      </w:pPr>
    </w:p>
    <w:p>
      <w:pPr>
        <w:spacing w:afterLines="50" w:line="640" w:lineRule="exact"/>
        <w:jc w:val="center"/>
        <w:rPr>
          <w:rFonts w:ascii="黑体" w:eastAsia="黑体"/>
          <w:sz w:val="21"/>
          <w:szCs w:val="21"/>
        </w:rPr>
      </w:pPr>
    </w:p>
    <w:p>
      <w:pPr>
        <w:spacing w:afterLines="50" w:line="640" w:lineRule="exact"/>
        <w:jc w:val="center"/>
        <w:rPr>
          <w:rFonts w:ascii="黑体" w:eastAsia="黑体"/>
          <w:sz w:val="21"/>
          <w:szCs w:val="21"/>
        </w:rPr>
      </w:pPr>
    </w:p>
    <w:p>
      <w:pPr>
        <w:spacing w:afterLines="50" w:line="640" w:lineRule="exact"/>
        <w:jc w:val="center"/>
        <w:rPr>
          <w:rFonts w:ascii="黑体" w:eastAsia="黑体"/>
          <w:sz w:val="21"/>
          <w:szCs w:val="21"/>
        </w:rPr>
      </w:pPr>
    </w:p>
    <w:p>
      <w:pPr>
        <w:spacing w:afterLines="50" w:line="640" w:lineRule="exact"/>
        <w:jc w:val="center"/>
        <w:rPr>
          <w:rFonts w:ascii="黑体" w:eastAsia="黑体"/>
          <w:sz w:val="21"/>
          <w:szCs w:val="21"/>
        </w:rPr>
      </w:pPr>
    </w:p>
    <w:p>
      <w:pPr>
        <w:spacing w:afterLines="50" w:line="640" w:lineRule="exact"/>
        <w:jc w:val="center"/>
        <w:rPr>
          <w:rFonts w:ascii="黑体" w:eastAsia="黑体"/>
          <w:sz w:val="21"/>
          <w:szCs w:val="21"/>
        </w:rPr>
      </w:pPr>
    </w:p>
    <w:p>
      <w:pPr>
        <w:spacing w:afterLines="50" w:line="560" w:lineRule="exact"/>
        <w:jc w:val="center"/>
        <w:rPr>
          <w:rFonts w:ascii="黑体" w:hAnsi="Calibri" w:eastAsia="黑体"/>
          <w:szCs w:val="32"/>
        </w:rPr>
      </w:pPr>
      <w:r>
        <w:rPr>
          <w:rFonts w:hint="eastAsia" w:ascii="黑体" w:eastAsia="黑体"/>
          <w:szCs w:val="32"/>
        </w:rPr>
        <w:t>一、总   说   明</w:t>
      </w:r>
    </w:p>
    <w:p>
      <w:pPr>
        <w:spacing w:line="560" w:lineRule="exact"/>
        <w:ind w:firstLine="640" w:firstLineChars="200"/>
        <w:rPr>
          <w:rFonts w:ascii="宋体" w:hAnsi="宋体" w:eastAsia="宋体"/>
          <w:szCs w:val="32"/>
        </w:rPr>
      </w:pPr>
      <w:r>
        <w:rPr>
          <w:rFonts w:hint="eastAsia" w:ascii="宋体" w:hAnsi="宋体"/>
          <w:szCs w:val="32"/>
        </w:rPr>
        <w:t>（一）为了解全国工程造价咨询企业的基本情况，为政府和行业组织等提供信息服务，依据《中华人民共和国统计法》，特制定《工程造价咨询统计调查制度》。</w:t>
      </w:r>
    </w:p>
    <w:p>
      <w:pPr>
        <w:spacing w:line="560" w:lineRule="exact"/>
        <w:ind w:firstLine="640" w:firstLineChars="200"/>
        <w:rPr>
          <w:rFonts w:ascii="宋体" w:hAnsi="宋体"/>
          <w:szCs w:val="32"/>
        </w:rPr>
      </w:pPr>
      <w:r>
        <w:rPr>
          <w:rFonts w:hint="eastAsia" w:ascii="宋体" w:hAnsi="宋体"/>
          <w:szCs w:val="32"/>
        </w:rPr>
        <w:t>（二）本调查制度为部门统计调查，由国家统计局批准，国务院住房和城乡建设行政主管部门负责组织实施。</w:t>
      </w:r>
    </w:p>
    <w:p>
      <w:pPr>
        <w:spacing w:line="560" w:lineRule="exact"/>
        <w:ind w:firstLine="640" w:firstLineChars="200"/>
        <w:rPr>
          <w:rFonts w:ascii="宋体" w:hAnsi="宋体"/>
          <w:szCs w:val="32"/>
        </w:rPr>
      </w:pPr>
      <w:r>
        <w:rPr>
          <w:rFonts w:hint="eastAsia" w:ascii="宋体" w:hAnsi="宋体"/>
          <w:szCs w:val="32"/>
        </w:rPr>
        <w:t>（三）本调查制度为年报，报告期为每年1月1日至年12月31日。凡取得住房和城乡建设行政主管部门颁发的工程造价咨询企业资质证书的企业都应执行本调查制度。企业应按照全国标准和统一编码填报，并按规定时间上报。企业必须依照国家规定如实提供统计资料。</w:t>
      </w:r>
    </w:p>
    <w:p>
      <w:pPr>
        <w:spacing w:line="560" w:lineRule="exact"/>
        <w:ind w:firstLine="640" w:firstLineChars="200"/>
        <w:rPr>
          <w:rFonts w:ascii="宋体" w:hAnsi="宋体"/>
          <w:szCs w:val="32"/>
        </w:rPr>
      </w:pPr>
      <w:r>
        <w:rPr>
          <w:rFonts w:hint="eastAsia" w:ascii="宋体" w:hAnsi="宋体"/>
          <w:szCs w:val="32"/>
        </w:rPr>
        <w:t>（四）本调查制度的主要内容包括：建造1表《工程造价咨询企业基本情况》、建造2表《工程造价咨询企业人员情况》、建造3表《工程造价咨询企业业务状况》、建造4表《工程造价咨询企业财务状况》。</w:t>
      </w:r>
    </w:p>
    <w:p>
      <w:pPr>
        <w:spacing w:line="560" w:lineRule="exact"/>
        <w:ind w:firstLine="640" w:firstLineChars="200"/>
        <w:rPr>
          <w:rFonts w:ascii="宋体" w:hAnsi="宋体"/>
          <w:szCs w:val="32"/>
        </w:rPr>
      </w:pPr>
      <w:r>
        <w:rPr>
          <w:rFonts w:hint="eastAsia" w:ascii="宋体" w:hAnsi="宋体"/>
          <w:szCs w:val="32"/>
        </w:rPr>
        <w:t>（五）本调查制度属于全面调查。</w:t>
      </w:r>
    </w:p>
    <w:p>
      <w:pPr>
        <w:spacing w:line="560" w:lineRule="exact"/>
        <w:ind w:firstLine="640" w:firstLineChars="200"/>
        <w:rPr>
          <w:rFonts w:ascii="宋体" w:hAnsi="宋体"/>
          <w:szCs w:val="32"/>
        </w:rPr>
      </w:pPr>
      <w:r>
        <w:rPr>
          <w:rFonts w:hint="eastAsia" w:ascii="宋体" w:hAnsi="宋体"/>
          <w:szCs w:val="32"/>
        </w:rPr>
        <w:t>（六）工程造价咨询企业应于每年3月底前在《工程造价咨询统计系统》（www.ccost.com）中填报统计数据并上报，同时打印书面材料报企业所属的省级住房和城乡建设行政主管部门或有关专业部门。各省、自治区、直辖市住房和城乡建设行政主管部门及有关专业部门应于每年4月底前在《工程造价咨询统计系统》中对所辖企业上报数据进行审核确认后汇总，同时将打印的汇总表报住房和城乡建设部标准定额司。</w:t>
      </w:r>
    </w:p>
    <w:p>
      <w:pPr>
        <w:spacing w:line="560" w:lineRule="exact"/>
        <w:ind w:firstLine="640" w:firstLineChars="200"/>
        <w:rPr>
          <w:rFonts w:ascii="宋体" w:hAnsi="宋体"/>
          <w:szCs w:val="32"/>
        </w:rPr>
      </w:pPr>
      <w:r>
        <w:rPr>
          <w:rFonts w:hint="eastAsia" w:ascii="宋体" w:hAnsi="宋体"/>
          <w:szCs w:val="32"/>
        </w:rPr>
        <w:t>（七）工程造价咨询企业在非企业工商注册所在地设立从事工程造价咨询活动的分支机构，由取得住房和城乡建设行政主管部门颁发的工程造价咨询企业资质证书的企业汇总上报。工程造价咨询企业不汇总下属具有独立工程造价咨询企业资质证书企业的年报数据。工程造价咨询企业设立的从事非工程造价咨询活动的分支机构，包括从事其他多种经营的子公司，凡拥有50%以上权益性资本或者有控制权的，由该工程造价咨询企业统一汇总填报（填报口径按《合并会计报表暂行规定》财会字[1995]11号执行）。</w:t>
      </w:r>
    </w:p>
    <w:p>
      <w:pPr>
        <w:spacing w:line="560" w:lineRule="exact"/>
        <w:ind w:firstLine="640" w:firstLineChars="200"/>
        <w:rPr>
          <w:rFonts w:ascii="宋体" w:hAnsi="宋体"/>
          <w:szCs w:val="32"/>
        </w:rPr>
      </w:pPr>
      <w:r>
        <w:rPr>
          <w:rFonts w:hint="eastAsia" w:ascii="宋体" w:hAnsi="宋体"/>
          <w:szCs w:val="32"/>
        </w:rPr>
        <w:t>（八）各地区、各行业应及时对企业网上填报的数据进行审核，确保企业上报数据的完整性和准确性。审核完成后，各地区、各行业打印纸质报表并加盖公章，连同统计工作总结报送住房和城乡建设部。</w:t>
      </w:r>
    </w:p>
    <w:p>
      <w:pPr>
        <w:spacing w:line="560" w:lineRule="exact"/>
        <w:ind w:firstLine="640" w:firstLineChars="200"/>
        <w:rPr>
          <w:rFonts w:ascii="宋体" w:hAnsi="宋体"/>
          <w:szCs w:val="32"/>
        </w:rPr>
      </w:pPr>
      <w:r>
        <w:rPr>
          <w:rFonts w:hint="eastAsia" w:ascii="宋体" w:hAnsi="宋体"/>
          <w:szCs w:val="32"/>
        </w:rPr>
        <w:t>（九）本统计调查部分数据每年以公报形式通过报刊、网络向社会公布一次。</w:t>
      </w:r>
    </w:p>
    <w:p>
      <w:pPr>
        <w:spacing w:line="560" w:lineRule="exact"/>
        <w:ind w:firstLine="640" w:firstLineChars="200"/>
        <w:rPr>
          <w:rFonts w:ascii="宋体" w:hAnsi="宋体"/>
          <w:szCs w:val="32"/>
        </w:rPr>
      </w:pPr>
      <w:r>
        <w:rPr>
          <w:rFonts w:hint="eastAsia" w:ascii="宋体" w:hAnsi="宋体"/>
          <w:szCs w:val="32"/>
        </w:rPr>
        <w:t>（十）统计信息共享内容包括工程造价咨询企业数量、从业人员、业务情况和财务情况年度数据，按照国家统计局要求的方式和渠道共享，时间与数据公布时间一致。责任单位为住房和城乡建设部标准定额司造价管理处，责任人为该处负责人。</w:t>
      </w:r>
    </w:p>
    <w:p>
      <w:pPr>
        <w:spacing w:line="560" w:lineRule="exact"/>
        <w:ind w:firstLine="640" w:firstLineChars="200"/>
        <w:rPr>
          <w:rFonts w:ascii="宋体" w:hAnsi="宋体"/>
          <w:szCs w:val="32"/>
        </w:rPr>
      </w:pPr>
      <w:r>
        <w:rPr>
          <w:rFonts w:hint="eastAsia" w:ascii="宋体" w:hAnsi="宋体"/>
          <w:szCs w:val="32"/>
        </w:rPr>
        <w:t>（十一）本调查使用部门基本单位名录库。</w:t>
      </w:r>
    </w:p>
    <w:p>
      <w:pPr>
        <w:spacing w:line="560" w:lineRule="exact"/>
        <w:ind w:firstLine="640" w:firstLineChars="200"/>
        <w:rPr>
          <w:rFonts w:ascii="宋体" w:hAnsi="宋体"/>
          <w:szCs w:val="32"/>
        </w:rPr>
      </w:pPr>
      <w:r>
        <w:rPr>
          <w:rFonts w:hint="eastAsia" w:ascii="宋体" w:hAnsi="宋体"/>
          <w:szCs w:val="32"/>
        </w:rPr>
        <w:t>（十二）本调查制度自2019年年报起开始执行。由国家统计局、住房和城乡建设部负责解释。</w:t>
      </w:r>
    </w:p>
    <w:p>
      <w:pPr>
        <w:spacing w:line="560" w:lineRule="exact"/>
        <w:ind w:firstLine="640" w:firstLineChars="200"/>
        <w:rPr>
          <w:rFonts w:ascii="宋体" w:hAnsi="宋体"/>
          <w:szCs w:val="32"/>
        </w:rPr>
      </w:pPr>
    </w:p>
    <w:p>
      <w:pPr>
        <w:widowControl/>
        <w:jc w:val="left"/>
        <w:rPr>
          <w:rFonts w:ascii="宋体" w:hAnsi="宋体"/>
          <w:b/>
          <w:bCs/>
          <w:spacing w:val="16"/>
          <w:sz w:val="21"/>
          <w:szCs w:val="21"/>
        </w:rPr>
        <w:sectPr>
          <w:footerReference r:id="rId3" w:type="default"/>
          <w:pgSz w:w="11906" w:h="16838"/>
          <w:pgMar w:top="1361" w:right="1247" w:bottom="1304" w:left="1247" w:header="851" w:footer="992" w:gutter="0"/>
          <w:cols w:space="720" w:num="1"/>
          <w:docGrid w:type="linesAndChars" w:linePitch="312" w:charSpace="0"/>
        </w:sectPr>
      </w:pPr>
    </w:p>
    <w:p>
      <w:pPr>
        <w:pStyle w:val="2"/>
        <w:jc w:val="center"/>
        <w:rPr>
          <w:rFonts w:ascii="黑体" w:hAnsi="黑体" w:eastAsia="黑体"/>
          <w:sz w:val="21"/>
          <w:szCs w:val="21"/>
        </w:rPr>
      </w:pPr>
      <w:r>
        <w:rPr>
          <w:rFonts w:hint="eastAsia" w:ascii="黑体" w:hAnsi="黑体" w:eastAsia="黑体"/>
          <w:sz w:val="21"/>
          <w:szCs w:val="21"/>
        </w:rPr>
        <w:t>二、目  录</w:t>
      </w:r>
    </w:p>
    <w:tbl>
      <w:tblPr>
        <w:tblStyle w:val="8"/>
        <w:tblW w:w="8531"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542"/>
        <w:gridCol w:w="1078"/>
        <w:gridCol w:w="523"/>
        <w:gridCol w:w="2558"/>
        <w:gridCol w:w="1410"/>
        <w:gridCol w:w="1278"/>
        <w:gridCol w:w="114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695" w:hRule="atLeast"/>
          <w:jc w:val="center"/>
        </w:trPr>
        <w:tc>
          <w:tcPr>
            <w:tcW w:w="542" w:type="dxa"/>
            <w:tcBorders>
              <w:top w:val="single" w:color="auto" w:sz="8" w:space="0"/>
              <w:left w:val="nil"/>
              <w:bottom w:val="single" w:color="auto" w:sz="2" w:space="0"/>
              <w:right w:val="single" w:color="auto" w:sz="2" w:space="0"/>
            </w:tcBorders>
            <w:vAlign w:val="center"/>
          </w:tcPr>
          <w:p>
            <w:pPr>
              <w:jc w:val="center"/>
              <w:rPr>
                <w:rFonts w:ascii="宋体" w:hAnsi="宋体"/>
                <w:sz w:val="21"/>
                <w:szCs w:val="21"/>
              </w:rPr>
            </w:pPr>
            <w:r>
              <w:rPr>
                <w:rFonts w:hint="eastAsia" w:ascii="宋体" w:hAnsi="宋体"/>
                <w:sz w:val="21"/>
                <w:szCs w:val="21"/>
              </w:rPr>
              <w:t>表号</w:t>
            </w:r>
          </w:p>
        </w:tc>
        <w:tc>
          <w:tcPr>
            <w:tcW w:w="1078" w:type="dxa"/>
            <w:tcBorders>
              <w:top w:val="single" w:color="auto" w:sz="8" w:space="0"/>
              <w:left w:val="single" w:color="auto" w:sz="2" w:space="0"/>
              <w:bottom w:val="single" w:color="auto" w:sz="2" w:space="0"/>
              <w:right w:val="single" w:color="auto" w:sz="2" w:space="0"/>
            </w:tcBorders>
            <w:vAlign w:val="center"/>
          </w:tcPr>
          <w:p>
            <w:pPr>
              <w:jc w:val="center"/>
              <w:rPr>
                <w:rFonts w:ascii="宋体" w:hAnsi="宋体"/>
                <w:sz w:val="21"/>
                <w:szCs w:val="21"/>
              </w:rPr>
            </w:pPr>
            <w:r>
              <w:rPr>
                <w:rFonts w:hint="eastAsia" w:ascii="宋体" w:hAnsi="宋体"/>
                <w:sz w:val="21"/>
                <w:szCs w:val="21"/>
              </w:rPr>
              <w:t>表名</w:t>
            </w:r>
          </w:p>
        </w:tc>
        <w:tc>
          <w:tcPr>
            <w:tcW w:w="523" w:type="dxa"/>
            <w:tcBorders>
              <w:top w:val="single" w:color="auto" w:sz="8" w:space="0"/>
              <w:left w:val="single" w:color="auto" w:sz="2" w:space="0"/>
              <w:bottom w:val="single" w:color="auto" w:sz="2" w:space="0"/>
              <w:right w:val="single" w:color="auto" w:sz="2" w:space="0"/>
            </w:tcBorders>
            <w:vAlign w:val="center"/>
          </w:tcPr>
          <w:p>
            <w:pPr>
              <w:jc w:val="center"/>
              <w:rPr>
                <w:rFonts w:ascii="宋体" w:hAnsi="宋体"/>
                <w:sz w:val="21"/>
                <w:szCs w:val="21"/>
              </w:rPr>
            </w:pPr>
            <w:r>
              <w:rPr>
                <w:rFonts w:hint="eastAsia" w:ascii="宋体" w:hAnsi="宋体"/>
                <w:sz w:val="21"/>
                <w:szCs w:val="21"/>
              </w:rPr>
              <w:t>报告期别</w:t>
            </w:r>
          </w:p>
        </w:tc>
        <w:tc>
          <w:tcPr>
            <w:tcW w:w="2558" w:type="dxa"/>
            <w:tcBorders>
              <w:top w:val="single" w:color="auto" w:sz="8" w:space="0"/>
              <w:left w:val="single" w:color="auto" w:sz="2" w:space="0"/>
              <w:bottom w:val="single" w:color="auto" w:sz="2" w:space="0"/>
              <w:right w:val="single" w:color="auto" w:sz="2" w:space="0"/>
            </w:tcBorders>
            <w:vAlign w:val="center"/>
          </w:tcPr>
          <w:p>
            <w:pPr>
              <w:jc w:val="center"/>
              <w:rPr>
                <w:rFonts w:ascii="宋体" w:hAnsi="宋体"/>
                <w:sz w:val="21"/>
                <w:szCs w:val="21"/>
              </w:rPr>
            </w:pPr>
            <w:r>
              <w:rPr>
                <w:rFonts w:hint="eastAsia" w:ascii="宋体" w:hAnsi="宋体"/>
                <w:sz w:val="21"/>
                <w:szCs w:val="21"/>
              </w:rPr>
              <w:t>填报范围</w:t>
            </w:r>
          </w:p>
        </w:tc>
        <w:tc>
          <w:tcPr>
            <w:tcW w:w="1410" w:type="dxa"/>
            <w:tcBorders>
              <w:top w:val="single" w:color="auto" w:sz="8" w:space="0"/>
              <w:left w:val="single" w:color="auto" w:sz="2" w:space="0"/>
              <w:bottom w:val="single" w:color="auto" w:sz="2" w:space="0"/>
              <w:right w:val="single" w:color="auto" w:sz="2" w:space="0"/>
            </w:tcBorders>
            <w:vAlign w:val="center"/>
          </w:tcPr>
          <w:p>
            <w:pPr>
              <w:jc w:val="center"/>
              <w:rPr>
                <w:rFonts w:ascii="宋体" w:hAnsi="宋体"/>
                <w:sz w:val="21"/>
                <w:szCs w:val="21"/>
              </w:rPr>
            </w:pPr>
            <w:r>
              <w:rPr>
                <w:rFonts w:hint="eastAsia" w:ascii="宋体" w:hAnsi="宋体"/>
                <w:sz w:val="21"/>
                <w:szCs w:val="21"/>
              </w:rPr>
              <w:t>报送单位</w:t>
            </w:r>
          </w:p>
        </w:tc>
        <w:tc>
          <w:tcPr>
            <w:tcW w:w="1278" w:type="dxa"/>
            <w:tcBorders>
              <w:top w:val="single" w:color="auto" w:sz="8" w:space="0"/>
              <w:left w:val="single" w:color="auto" w:sz="2" w:space="0"/>
              <w:bottom w:val="single" w:color="auto" w:sz="2" w:space="0"/>
              <w:right w:val="single" w:color="auto" w:sz="2" w:space="0"/>
            </w:tcBorders>
            <w:vAlign w:val="center"/>
          </w:tcPr>
          <w:p>
            <w:pPr>
              <w:jc w:val="center"/>
              <w:rPr>
                <w:rFonts w:ascii="宋体" w:hAnsi="宋体"/>
                <w:sz w:val="21"/>
                <w:szCs w:val="21"/>
              </w:rPr>
            </w:pPr>
            <w:r>
              <w:rPr>
                <w:rFonts w:hint="eastAsia" w:ascii="宋体" w:hAnsi="宋体"/>
                <w:sz w:val="21"/>
                <w:szCs w:val="21"/>
              </w:rPr>
              <w:t>报送日期</w:t>
            </w:r>
          </w:p>
          <w:p>
            <w:pPr>
              <w:jc w:val="center"/>
              <w:rPr>
                <w:rFonts w:ascii="宋体" w:hAnsi="宋体"/>
                <w:sz w:val="21"/>
                <w:szCs w:val="21"/>
              </w:rPr>
            </w:pPr>
            <w:r>
              <w:rPr>
                <w:rFonts w:hint="eastAsia" w:ascii="宋体" w:hAnsi="宋体"/>
                <w:sz w:val="21"/>
                <w:szCs w:val="21"/>
              </w:rPr>
              <w:t>及方式</w:t>
            </w:r>
          </w:p>
        </w:tc>
        <w:tc>
          <w:tcPr>
            <w:tcW w:w="1142" w:type="dxa"/>
            <w:tcBorders>
              <w:top w:val="single" w:color="auto" w:sz="8" w:space="0"/>
              <w:left w:val="single" w:color="auto" w:sz="2" w:space="0"/>
              <w:bottom w:val="single" w:color="auto" w:sz="2" w:space="0"/>
              <w:right w:val="nil"/>
            </w:tcBorders>
            <w:vAlign w:val="center"/>
          </w:tcPr>
          <w:p>
            <w:pPr>
              <w:jc w:val="center"/>
              <w:rPr>
                <w:rFonts w:ascii="宋体" w:hAnsi="宋体"/>
                <w:sz w:val="21"/>
                <w:szCs w:val="21"/>
              </w:rPr>
            </w:pPr>
            <w:r>
              <w:rPr>
                <w:rFonts w:hint="eastAsia" w:ascii="宋体" w:hAnsi="宋体"/>
                <w:sz w:val="21"/>
                <w:szCs w:val="21"/>
              </w:rPr>
              <w:t>页码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026" w:hRule="atLeast"/>
          <w:jc w:val="center"/>
        </w:trPr>
        <w:tc>
          <w:tcPr>
            <w:tcW w:w="542" w:type="dxa"/>
            <w:tcBorders>
              <w:top w:val="single" w:color="auto" w:sz="2" w:space="0"/>
              <w:left w:val="nil"/>
              <w:bottom w:val="single" w:color="auto" w:sz="2" w:space="0"/>
              <w:right w:val="single" w:color="auto" w:sz="2" w:space="0"/>
            </w:tcBorders>
            <w:vAlign w:val="center"/>
          </w:tcPr>
          <w:p>
            <w:pPr>
              <w:jc w:val="center"/>
              <w:rPr>
                <w:rFonts w:ascii="宋体" w:hAnsi="宋体"/>
                <w:sz w:val="21"/>
                <w:szCs w:val="21"/>
              </w:rPr>
            </w:pPr>
            <w:r>
              <w:rPr>
                <w:rFonts w:hint="eastAsia" w:ascii="宋体" w:hAnsi="宋体"/>
                <w:sz w:val="21"/>
                <w:szCs w:val="21"/>
              </w:rPr>
              <w:t>建造1表</w:t>
            </w:r>
          </w:p>
        </w:tc>
        <w:tc>
          <w:tcPr>
            <w:tcW w:w="107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1"/>
                <w:szCs w:val="21"/>
              </w:rPr>
            </w:pPr>
            <w:r>
              <w:rPr>
                <w:rFonts w:hint="eastAsia" w:ascii="宋体" w:hAnsi="宋体"/>
                <w:sz w:val="21"/>
                <w:szCs w:val="21"/>
              </w:rPr>
              <w:t>工程造价咨询企业基本情况</w:t>
            </w:r>
          </w:p>
        </w:tc>
        <w:tc>
          <w:tcPr>
            <w:tcW w:w="52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1"/>
                <w:szCs w:val="21"/>
              </w:rPr>
            </w:pPr>
            <w:r>
              <w:rPr>
                <w:rFonts w:hint="eastAsia" w:ascii="宋体" w:hAnsi="宋体"/>
                <w:sz w:val="21"/>
                <w:szCs w:val="21"/>
              </w:rPr>
              <w:t>年报</w:t>
            </w:r>
          </w:p>
        </w:tc>
        <w:tc>
          <w:tcPr>
            <w:tcW w:w="255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1"/>
                <w:szCs w:val="21"/>
              </w:rPr>
            </w:pPr>
            <w:r>
              <w:rPr>
                <w:rFonts w:hint="eastAsia" w:ascii="宋体" w:hAnsi="宋体"/>
                <w:sz w:val="21"/>
                <w:szCs w:val="21"/>
              </w:rPr>
              <w:t>取得住房和城乡建设行政主管</w:t>
            </w:r>
          </w:p>
          <w:p>
            <w:pPr>
              <w:jc w:val="center"/>
              <w:rPr>
                <w:rFonts w:ascii="宋体" w:hAnsi="宋体"/>
                <w:sz w:val="21"/>
                <w:szCs w:val="21"/>
              </w:rPr>
            </w:pPr>
            <w:r>
              <w:rPr>
                <w:rFonts w:hint="eastAsia" w:ascii="宋体" w:hAnsi="宋体"/>
                <w:sz w:val="21"/>
                <w:szCs w:val="21"/>
              </w:rPr>
              <w:t>部门颁发的工程造价咨询</w:t>
            </w:r>
          </w:p>
          <w:p>
            <w:pPr>
              <w:jc w:val="center"/>
              <w:rPr>
                <w:rFonts w:ascii="宋体" w:hAnsi="宋体"/>
                <w:sz w:val="21"/>
                <w:szCs w:val="21"/>
              </w:rPr>
            </w:pPr>
            <w:r>
              <w:rPr>
                <w:rFonts w:hint="eastAsia" w:ascii="宋体" w:hAnsi="宋体"/>
                <w:sz w:val="21"/>
                <w:szCs w:val="21"/>
              </w:rPr>
              <w:t>企业资质证书的企业</w:t>
            </w:r>
          </w:p>
        </w:tc>
        <w:tc>
          <w:tcPr>
            <w:tcW w:w="1410" w:type="dxa"/>
            <w:tcBorders>
              <w:top w:val="single" w:color="auto" w:sz="2" w:space="0"/>
              <w:left w:val="single" w:color="auto" w:sz="2" w:space="0"/>
              <w:bottom w:val="single" w:color="auto" w:sz="2" w:space="0"/>
              <w:right w:val="single" w:color="auto" w:sz="2" w:space="0"/>
            </w:tcBorders>
          </w:tcPr>
          <w:p>
            <w:pPr>
              <w:jc w:val="center"/>
              <w:rPr>
                <w:rFonts w:ascii="宋体" w:hAnsi="宋体"/>
                <w:sz w:val="21"/>
                <w:szCs w:val="21"/>
              </w:rPr>
            </w:pPr>
            <w:r>
              <w:rPr>
                <w:rFonts w:hint="eastAsia" w:ascii="宋体" w:hAnsi="宋体"/>
                <w:sz w:val="21"/>
                <w:szCs w:val="21"/>
              </w:rPr>
              <w:t>取得住房和城乡建设行政主管部门颁发的工程造价咨询</w:t>
            </w:r>
          </w:p>
          <w:p>
            <w:pPr>
              <w:jc w:val="center"/>
              <w:rPr>
                <w:rFonts w:ascii="宋体" w:hAnsi="宋体"/>
                <w:sz w:val="21"/>
                <w:szCs w:val="21"/>
              </w:rPr>
            </w:pPr>
            <w:r>
              <w:rPr>
                <w:rFonts w:hint="eastAsia" w:ascii="宋体" w:hAnsi="宋体"/>
                <w:sz w:val="21"/>
                <w:szCs w:val="21"/>
              </w:rPr>
              <w:t>企业资质证书的企业</w:t>
            </w:r>
          </w:p>
        </w:tc>
        <w:tc>
          <w:tcPr>
            <w:tcW w:w="127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1"/>
                <w:szCs w:val="21"/>
              </w:rPr>
            </w:pPr>
            <w:r>
              <w:rPr>
                <w:rFonts w:hint="eastAsia" w:ascii="宋体" w:hAnsi="宋体"/>
                <w:sz w:val="21"/>
                <w:szCs w:val="21"/>
              </w:rPr>
              <w:t>每年3月底前网络和书面报送</w:t>
            </w:r>
          </w:p>
        </w:tc>
        <w:tc>
          <w:tcPr>
            <w:tcW w:w="1142" w:type="dxa"/>
            <w:tcBorders>
              <w:top w:val="single" w:color="auto" w:sz="2" w:space="0"/>
              <w:left w:val="single" w:color="auto" w:sz="2" w:space="0"/>
              <w:bottom w:val="single" w:color="auto" w:sz="2" w:space="0"/>
              <w:right w:val="nil"/>
            </w:tcBorders>
            <w:vAlign w:val="center"/>
          </w:tcPr>
          <w:p>
            <w:pPr>
              <w:jc w:val="center"/>
              <w:rPr>
                <w:rFonts w:ascii="宋体" w:hAnsi="宋体"/>
                <w:sz w:val="21"/>
                <w:szCs w:val="21"/>
              </w:rPr>
            </w:pPr>
            <w:r>
              <w:rPr>
                <w:rFonts w:hint="eastAsia" w:ascii="宋体" w:hAnsi="宋体"/>
                <w:sz w:val="21"/>
                <w:szCs w:val="21"/>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38" w:hRule="atLeast"/>
          <w:jc w:val="center"/>
        </w:trPr>
        <w:tc>
          <w:tcPr>
            <w:tcW w:w="542" w:type="dxa"/>
            <w:tcBorders>
              <w:top w:val="single" w:color="auto" w:sz="2" w:space="0"/>
              <w:left w:val="nil"/>
              <w:bottom w:val="single" w:color="auto" w:sz="2" w:space="0"/>
              <w:right w:val="single" w:color="auto" w:sz="2" w:space="0"/>
            </w:tcBorders>
            <w:vAlign w:val="center"/>
          </w:tcPr>
          <w:p>
            <w:pPr>
              <w:jc w:val="center"/>
              <w:rPr>
                <w:rFonts w:ascii="宋体" w:hAnsi="宋体"/>
                <w:sz w:val="21"/>
                <w:szCs w:val="21"/>
              </w:rPr>
            </w:pPr>
            <w:r>
              <w:rPr>
                <w:rFonts w:hint="eastAsia" w:ascii="宋体" w:hAnsi="宋体"/>
                <w:sz w:val="21"/>
                <w:szCs w:val="21"/>
              </w:rPr>
              <w:t>建造2表</w:t>
            </w:r>
          </w:p>
        </w:tc>
        <w:tc>
          <w:tcPr>
            <w:tcW w:w="107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1"/>
                <w:szCs w:val="21"/>
              </w:rPr>
            </w:pPr>
            <w:r>
              <w:rPr>
                <w:rFonts w:hint="eastAsia" w:ascii="宋体" w:hAnsi="宋体"/>
                <w:sz w:val="21"/>
                <w:szCs w:val="21"/>
              </w:rPr>
              <w:t>工程造价咨询企业人员情况</w:t>
            </w:r>
          </w:p>
        </w:tc>
        <w:tc>
          <w:tcPr>
            <w:tcW w:w="52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1"/>
                <w:szCs w:val="21"/>
              </w:rPr>
            </w:pPr>
            <w:r>
              <w:rPr>
                <w:rFonts w:hint="eastAsia" w:ascii="宋体" w:hAnsi="宋体"/>
                <w:sz w:val="21"/>
                <w:szCs w:val="21"/>
              </w:rPr>
              <w:t>年报</w:t>
            </w:r>
          </w:p>
        </w:tc>
        <w:tc>
          <w:tcPr>
            <w:tcW w:w="255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1"/>
                <w:szCs w:val="21"/>
              </w:rPr>
            </w:pPr>
            <w:r>
              <w:rPr>
                <w:rFonts w:hint="eastAsia" w:ascii="宋体" w:hAnsi="宋体"/>
                <w:sz w:val="21"/>
                <w:szCs w:val="21"/>
              </w:rPr>
              <w:t>同上</w:t>
            </w:r>
          </w:p>
        </w:tc>
        <w:tc>
          <w:tcPr>
            <w:tcW w:w="141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1"/>
                <w:szCs w:val="21"/>
              </w:rPr>
            </w:pPr>
            <w:r>
              <w:rPr>
                <w:rFonts w:hint="eastAsia" w:ascii="宋体" w:hAnsi="宋体"/>
                <w:sz w:val="21"/>
                <w:szCs w:val="21"/>
              </w:rPr>
              <w:t>同上</w:t>
            </w:r>
          </w:p>
        </w:tc>
        <w:tc>
          <w:tcPr>
            <w:tcW w:w="127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1"/>
                <w:szCs w:val="21"/>
              </w:rPr>
            </w:pPr>
            <w:r>
              <w:rPr>
                <w:rFonts w:hint="eastAsia" w:ascii="宋体" w:hAnsi="宋体"/>
                <w:sz w:val="21"/>
                <w:szCs w:val="21"/>
              </w:rPr>
              <w:t>同上</w:t>
            </w:r>
          </w:p>
        </w:tc>
        <w:tc>
          <w:tcPr>
            <w:tcW w:w="1142" w:type="dxa"/>
            <w:tcBorders>
              <w:top w:val="single" w:color="auto" w:sz="2" w:space="0"/>
              <w:left w:val="single" w:color="auto" w:sz="2" w:space="0"/>
              <w:bottom w:val="single" w:color="auto" w:sz="2" w:space="0"/>
              <w:right w:val="nil"/>
            </w:tcBorders>
            <w:vAlign w:val="center"/>
          </w:tcPr>
          <w:p>
            <w:pPr>
              <w:jc w:val="center"/>
              <w:rPr>
                <w:rFonts w:ascii="宋体" w:hAnsi="宋体"/>
                <w:sz w:val="21"/>
                <w:szCs w:val="21"/>
              </w:rPr>
            </w:pPr>
            <w:r>
              <w:rPr>
                <w:rFonts w:hint="eastAsia" w:ascii="宋体" w:hAnsi="宋体"/>
                <w:sz w:val="21"/>
                <w:szCs w:val="21"/>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11" w:hRule="atLeast"/>
          <w:jc w:val="center"/>
        </w:trPr>
        <w:tc>
          <w:tcPr>
            <w:tcW w:w="542" w:type="dxa"/>
            <w:tcBorders>
              <w:top w:val="single" w:color="auto" w:sz="2" w:space="0"/>
              <w:left w:val="nil"/>
              <w:bottom w:val="single" w:color="auto" w:sz="2" w:space="0"/>
              <w:right w:val="single" w:color="auto" w:sz="2" w:space="0"/>
            </w:tcBorders>
            <w:vAlign w:val="center"/>
          </w:tcPr>
          <w:p>
            <w:pPr>
              <w:jc w:val="center"/>
              <w:rPr>
                <w:rFonts w:ascii="宋体" w:hAnsi="宋体"/>
                <w:sz w:val="21"/>
                <w:szCs w:val="21"/>
              </w:rPr>
            </w:pPr>
            <w:r>
              <w:rPr>
                <w:rFonts w:hint="eastAsia" w:ascii="宋体" w:hAnsi="宋体"/>
                <w:sz w:val="21"/>
                <w:szCs w:val="21"/>
              </w:rPr>
              <w:t>建造3表</w:t>
            </w:r>
          </w:p>
        </w:tc>
        <w:tc>
          <w:tcPr>
            <w:tcW w:w="107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1"/>
                <w:szCs w:val="21"/>
              </w:rPr>
            </w:pPr>
            <w:r>
              <w:rPr>
                <w:rFonts w:hint="eastAsia" w:ascii="宋体" w:hAnsi="宋体"/>
                <w:sz w:val="21"/>
                <w:szCs w:val="21"/>
              </w:rPr>
              <w:t>工程造价咨询企业业务状况</w:t>
            </w:r>
          </w:p>
        </w:tc>
        <w:tc>
          <w:tcPr>
            <w:tcW w:w="52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1"/>
                <w:szCs w:val="21"/>
              </w:rPr>
            </w:pPr>
            <w:r>
              <w:rPr>
                <w:rFonts w:hint="eastAsia" w:ascii="宋体" w:hAnsi="宋体"/>
                <w:sz w:val="21"/>
                <w:szCs w:val="21"/>
              </w:rPr>
              <w:t>年报</w:t>
            </w:r>
          </w:p>
        </w:tc>
        <w:tc>
          <w:tcPr>
            <w:tcW w:w="255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1"/>
                <w:szCs w:val="21"/>
              </w:rPr>
            </w:pPr>
            <w:r>
              <w:rPr>
                <w:rFonts w:hint="eastAsia" w:ascii="宋体" w:hAnsi="宋体"/>
                <w:sz w:val="21"/>
                <w:szCs w:val="21"/>
              </w:rPr>
              <w:t>同上</w:t>
            </w:r>
          </w:p>
        </w:tc>
        <w:tc>
          <w:tcPr>
            <w:tcW w:w="141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1"/>
                <w:szCs w:val="21"/>
              </w:rPr>
            </w:pPr>
            <w:r>
              <w:rPr>
                <w:rFonts w:hint="eastAsia" w:ascii="宋体" w:hAnsi="宋体"/>
                <w:sz w:val="21"/>
                <w:szCs w:val="21"/>
              </w:rPr>
              <w:t>同上</w:t>
            </w:r>
          </w:p>
        </w:tc>
        <w:tc>
          <w:tcPr>
            <w:tcW w:w="127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1"/>
                <w:szCs w:val="21"/>
              </w:rPr>
            </w:pPr>
            <w:r>
              <w:rPr>
                <w:rFonts w:hint="eastAsia" w:ascii="宋体" w:hAnsi="宋体"/>
                <w:sz w:val="21"/>
                <w:szCs w:val="21"/>
              </w:rPr>
              <w:t>同上</w:t>
            </w:r>
          </w:p>
        </w:tc>
        <w:tc>
          <w:tcPr>
            <w:tcW w:w="1142" w:type="dxa"/>
            <w:tcBorders>
              <w:top w:val="single" w:color="auto" w:sz="2" w:space="0"/>
              <w:left w:val="single" w:color="auto" w:sz="2" w:space="0"/>
              <w:bottom w:val="single" w:color="auto" w:sz="2" w:space="0"/>
              <w:right w:val="nil"/>
            </w:tcBorders>
            <w:vAlign w:val="center"/>
          </w:tcPr>
          <w:p>
            <w:pPr>
              <w:jc w:val="center"/>
              <w:rPr>
                <w:rFonts w:ascii="宋体" w:hAnsi="宋体"/>
                <w:sz w:val="21"/>
                <w:szCs w:val="21"/>
              </w:rPr>
            </w:pPr>
            <w:r>
              <w:rPr>
                <w:rFonts w:hint="eastAsia" w:ascii="宋体" w:hAnsi="宋体"/>
                <w:sz w:val="21"/>
                <w:szCs w:val="21"/>
              </w:rPr>
              <w:t>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68" w:hRule="atLeast"/>
          <w:jc w:val="center"/>
        </w:trPr>
        <w:tc>
          <w:tcPr>
            <w:tcW w:w="542" w:type="dxa"/>
            <w:tcBorders>
              <w:top w:val="single" w:color="auto" w:sz="2" w:space="0"/>
              <w:left w:val="nil"/>
              <w:bottom w:val="single" w:color="auto" w:sz="8" w:space="0"/>
              <w:right w:val="single" w:color="auto" w:sz="2" w:space="0"/>
            </w:tcBorders>
            <w:vAlign w:val="center"/>
          </w:tcPr>
          <w:p>
            <w:pPr>
              <w:jc w:val="center"/>
              <w:rPr>
                <w:rFonts w:ascii="宋体" w:hAnsi="宋体"/>
                <w:sz w:val="21"/>
                <w:szCs w:val="21"/>
              </w:rPr>
            </w:pPr>
            <w:r>
              <w:rPr>
                <w:rFonts w:hint="eastAsia" w:ascii="宋体" w:hAnsi="宋体"/>
                <w:sz w:val="21"/>
                <w:szCs w:val="21"/>
              </w:rPr>
              <w:t>建造4表</w:t>
            </w:r>
          </w:p>
        </w:tc>
        <w:tc>
          <w:tcPr>
            <w:tcW w:w="1078" w:type="dxa"/>
            <w:tcBorders>
              <w:top w:val="single" w:color="auto" w:sz="2" w:space="0"/>
              <w:left w:val="single" w:color="auto" w:sz="2" w:space="0"/>
              <w:bottom w:val="single" w:color="auto" w:sz="8" w:space="0"/>
              <w:right w:val="single" w:color="auto" w:sz="2" w:space="0"/>
            </w:tcBorders>
            <w:vAlign w:val="center"/>
          </w:tcPr>
          <w:p>
            <w:pPr>
              <w:jc w:val="center"/>
              <w:rPr>
                <w:rFonts w:ascii="宋体" w:hAnsi="宋体"/>
                <w:sz w:val="21"/>
                <w:szCs w:val="21"/>
              </w:rPr>
            </w:pPr>
            <w:r>
              <w:rPr>
                <w:rFonts w:hint="eastAsia" w:ascii="宋体" w:hAnsi="宋体"/>
                <w:sz w:val="21"/>
                <w:szCs w:val="21"/>
              </w:rPr>
              <w:t>工程造价咨询企业财务状况</w:t>
            </w:r>
          </w:p>
        </w:tc>
        <w:tc>
          <w:tcPr>
            <w:tcW w:w="523" w:type="dxa"/>
            <w:tcBorders>
              <w:top w:val="single" w:color="auto" w:sz="2" w:space="0"/>
              <w:left w:val="single" w:color="auto" w:sz="2" w:space="0"/>
              <w:bottom w:val="single" w:color="auto" w:sz="8" w:space="0"/>
              <w:right w:val="single" w:color="auto" w:sz="2" w:space="0"/>
            </w:tcBorders>
            <w:vAlign w:val="center"/>
          </w:tcPr>
          <w:p>
            <w:pPr>
              <w:jc w:val="center"/>
              <w:rPr>
                <w:rFonts w:ascii="宋体" w:hAnsi="宋体"/>
                <w:sz w:val="21"/>
                <w:szCs w:val="21"/>
              </w:rPr>
            </w:pPr>
            <w:r>
              <w:rPr>
                <w:rFonts w:hint="eastAsia" w:ascii="宋体" w:hAnsi="宋体"/>
                <w:sz w:val="21"/>
                <w:szCs w:val="21"/>
              </w:rPr>
              <w:t>年报</w:t>
            </w:r>
          </w:p>
        </w:tc>
        <w:tc>
          <w:tcPr>
            <w:tcW w:w="2558" w:type="dxa"/>
            <w:tcBorders>
              <w:top w:val="single" w:color="auto" w:sz="2" w:space="0"/>
              <w:left w:val="single" w:color="auto" w:sz="2" w:space="0"/>
              <w:bottom w:val="single" w:color="auto" w:sz="8" w:space="0"/>
              <w:right w:val="single" w:color="auto" w:sz="2" w:space="0"/>
            </w:tcBorders>
            <w:vAlign w:val="center"/>
          </w:tcPr>
          <w:p>
            <w:pPr>
              <w:jc w:val="center"/>
              <w:rPr>
                <w:rFonts w:ascii="宋体" w:hAnsi="宋体"/>
                <w:sz w:val="21"/>
                <w:szCs w:val="21"/>
              </w:rPr>
            </w:pPr>
            <w:r>
              <w:rPr>
                <w:rFonts w:hint="eastAsia" w:ascii="宋体" w:hAnsi="宋体"/>
                <w:sz w:val="21"/>
                <w:szCs w:val="21"/>
              </w:rPr>
              <w:t>同上</w:t>
            </w:r>
          </w:p>
        </w:tc>
        <w:tc>
          <w:tcPr>
            <w:tcW w:w="1410" w:type="dxa"/>
            <w:tcBorders>
              <w:top w:val="single" w:color="auto" w:sz="2" w:space="0"/>
              <w:left w:val="single" w:color="auto" w:sz="2" w:space="0"/>
              <w:bottom w:val="single" w:color="auto" w:sz="8" w:space="0"/>
              <w:right w:val="single" w:color="auto" w:sz="2" w:space="0"/>
            </w:tcBorders>
            <w:vAlign w:val="center"/>
          </w:tcPr>
          <w:p>
            <w:pPr>
              <w:jc w:val="center"/>
              <w:rPr>
                <w:rFonts w:ascii="宋体" w:hAnsi="宋体"/>
                <w:sz w:val="21"/>
                <w:szCs w:val="21"/>
              </w:rPr>
            </w:pPr>
            <w:r>
              <w:rPr>
                <w:rFonts w:hint="eastAsia" w:ascii="宋体" w:hAnsi="宋体"/>
                <w:sz w:val="21"/>
                <w:szCs w:val="21"/>
              </w:rPr>
              <w:t>同上</w:t>
            </w:r>
          </w:p>
        </w:tc>
        <w:tc>
          <w:tcPr>
            <w:tcW w:w="1278" w:type="dxa"/>
            <w:tcBorders>
              <w:top w:val="single" w:color="auto" w:sz="2" w:space="0"/>
              <w:left w:val="single" w:color="auto" w:sz="2" w:space="0"/>
              <w:bottom w:val="single" w:color="auto" w:sz="8" w:space="0"/>
              <w:right w:val="single" w:color="auto" w:sz="2" w:space="0"/>
            </w:tcBorders>
            <w:vAlign w:val="center"/>
          </w:tcPr>
          <w:p>
            <w:pPr>
              <w:jc w:val="center"/>
              <w:rPr>
                <w:rFonts w:ascii="宋体" w:hAnsi="宋体"/>
                <w:sz w:val="21"/>
                <w:szCs w:val="21"/>
              </w:rPr>
            </w:pPr>
            <w:r>
              <w:rPr>
                <w:rFonts w:hint="eastAsia" w:ascii="宋体" w:hAnsi="宋体"/>
                <w:sz w:val="21"/>
                <w:szCs w:val="21"/>
              </w:rPr>
              <w:t>同上</w:t>
            </w:r>
          </w:p>
        </w:tc>
        <w:tc>
          <w:tcPr>
            <w:tcW w:w="1142" w:type="dxa"/>
            <w:tcBorders>
              <w:top w:val="single" w:color="auto" w:sz="2" w:space="0"/>
              <w:left w:val="single" w:color="auto" w:sz="2" w:space="0"/>
              <w:bottom w:val="single" w:color="auto" w:sz="8" w:space="0"/>
              <w:right w:val="nil"/>
            </w:tcBorders>
            <w:vAlign w:val="center"/>
          </w:tcPr>
          <w:p>
            <w:pPr>
              <w:jc w:val="center"/>
              <w:rPr>
                <w:rFonts w:ascii="宋体" w:hAnsi="宋体"/>
                <w:sz w:val="21"/>
                <w:szCs w:val="21"/>
              </w:rPr>
            </w:pPr>
            <w:r>
              <w:rPr>
                <w:rFonts w:hint="eastAsia" w:ascii="宋体" w:hAnsi="宋体"/>
                <w:sz w:val="21"/>
                <w:szCs w:val="21"/>
              </w:rPr>
              <w:t>11</w:t>
            </w:r>
          </w:p>
        </w:tc>
      </w:tr>
    </w:tbl>
    <w:p>
      <w:pPr>
        <w:pStyle w:val="2"/>
        <w:jc w:val="center"/>
        <w:rPr>
          <w:rFonts w:ascii="黑体" w:hAnsi="黑体" w:eastAsia="黑体"/>
          <w:sz w:val="21"/>
          <w:szCs w:val="21"/>
        </w:rPr>
      </w:pPr>
      <w:r>
        <w:rPr>
          <w:rFonts w:hint="eastAsia" w:ascii="黑体" w:hAnsi="黑体" w:eastAsia="黑体"/>
          <w:sz w:val="21"/>
          <w:szCs w:val="21"/>
        </w:rPr>
        <w:br w:type="page"/>
      </w:r>
      <w:r>
        <w:rPr>
          <w:rFonts w:hint="eastAsia" w:ascii="黑体" w:hAnsi="黑体" w:eastAsia="黑体"/>
          <w:sz w:val="21"/>
          <w:szCs w:val="21"/>
        </w:rPr>
        <w:t>三、调  查  表  式</w:t>
      </w:r>
    </w:p>
    <w:p>
      <w:pPr>
        <w:pStyle w:val="3"/>
        <w:jc w:val="center"/>
        <w:rPr>
          <w:sz w:val="21"/>
          <w:szCs w:val="21"/>
        </w:rPr>
      </w:pPr>
      <w:r>
        <w:rPr>
          <w:rFonts w:hint="eastAsia"/>
          <w:sz w:val="21"/>
          <w:szCs w:val="21"/>
        </w:rPr>
        <w:t>（一）工程造价咨询企业基本情况</w:t>
      </w:r>
    </w:p>
    <w:p>
      <w:pPr>
        <w:spacing w:line="320" w:lineRule="exact"/>
        <w:ind w:firstLine="5580"/>
        <w:rPr>
          <w:rFonts w:ascii="宋体" w:hAnsi="宋体"/>
          <w:bCs/>
          <w:sz w:val="21"/>
          <w:szCs w:val="21"/>
        </w:rPr>
      </w:pPr>
    </w:p>
    <w:p>
      <w:pPr>
        <w:spacing w:line="320" w:lineRule="exact"/>
        <w:ind w:firstLine="5580"/>
        <w:rPr>
          <w:rFonts w:ascii="宋体" w:hAnsi="宋体"/>
          <w:bCs/>
          <w:sz w:val="21"/>
          <w:szCs w:val="21"/>
        </w:rPr>
      </w:pPr>
    </w:p>
    <w:p>
      <w:pPr>
        <w:spacing w:line="320" w:lineRule="exact"/>
        <w:ind w:firstLine="5580"/>
        <w:rPr>
          <w:rFonts w:ascii="宋体" w:hAnsi="宋体"/>
          <w:b/>
          <w:sz w:val="21"/>
          <w:szCs w:val="21"/>
        </w:rPr>
      </w:pPr>
      <w:r>
        <w:rPr>
          <w:rFonts w:hint="eastAsia" w:ascii="宋体" w:hAnsi="宋体"/>
          <w:bCs/>
          <w:sz w:val="21"/>
          <w:szCs w:val="21"/>
        </w:rPr>
        <w:t>表    号：建造 1 表</w:t>
      </w:r>
    </w:p>
    <w:p>
      <w:pPr>
        <w:spacing w:line="320" w:lineRule="exact"/>
        <w:ind w:firstLine="5580"/>
        <w:rPr>
          <w:rFonts w:ascii="宋体" w:hAnsi="宋体"/>
          <w:sz w:val="21"/>
          <w:szCs w:val="21"/>
        </w:rPr>
      </w:pPr>
      <w:r>
        <w:rPr>
          <w:rFonts w:hint="eastAsia" w:ascii="宋体" w:hAnsi="宋体"/>
          <w:sz w:val="21"/>
          <w:szCs w:val="21"/>
        </w:rPr>
        <w:t>制定机关：住房和城乡建设部</w:t>
      </w:r>
    </w:p>
    <w:p>
      <w:pPr>
        <w:spacing w:line="320" w:lineRule="exact"/>
        <w:ind w:firstLine="5580"/>
        <w:rPr>
          <w:rFonts w:ascii="宋体" w:hAnsi="宋体"/>
          <w:sz w:val="21"/>
          <w:szCs w:val="21"/>
        </w:rPr>
      </w:pPr>
      <w:r>
        <w:rPr>
          <w:rFonts w:hint="eastAsia" w:ascii="宋体" w:hAnsi="宋体"/>
          <w:sz w:val="21"/>
          <w:szCs w:val="21"/>
        </w:rPr>
        <w:t>批准机关：国家统计局</w:t>
      </w:r>
    </w:p>
    <w:p>
      <w:pPr>
        <w:spacing w:line="320" w:lineRule="exact"/>
        <w:ind w:firstLine="5580"/>
        <w:rPr>
          <w:rFonts w:ascii="宋体" w:hAnsi="宋体"/>
          <w:sz w:val="21"/>
          <w:szCs w:val="21"/>
        </w:rPr>
      </w:pPr>
      <w:r>
        <w:rPr>
          <w:rFonts w:hint="eastAsia" w:ascii="宋体" w:hAnsi="宋体"/>
          <w:sz w:val="21"/>
          <w:szCs w:val="21"/>
        </w:rPr>
        <w:t>批准文号：国统制</w:t>
      </w:r>
      <w:r>
        <w:rPr>
          <w:rFonts w:hint="eastAsia" w:ascii="仿宋" w:hAnsi="仿宋" w:eastAsia="仿宋" w:cs="仿宋"/>
          <w:sz w:val="21"/>
          <w:szCs w:val="21"/>
        </w:rPr>
        <w:t>﹝2019﹞</w:t>
      </w:r>
      <w:r>
        <w:rPr>
          <w:rFonts w:hint="eastAsia" w:ascii="宋体" w:hAnsi="宋体"/>
          <w:sz w:val="21"/>
          <w:szCs w:val="21"/>
        </w:rPr>
        <w:t xml:space="preserve"> 129号</w:t>
      </w:r>
    </w:p>
    <w:p>
      <w:pPr>
        <w:spacing w:line="320" w:lineRule="exact"/>
        <w:rPr>
          <w:rFonts w:ascii="宋体" w:hAnsi="宋体"/>
          <w:sz w:val="21"/>
          <w:szCs w:val="21"/>
          <w:highlight w:val="yellow"/>
        </w:rPr>
      </w:pPr>
      <w:r>
        <w:rPr>
          <w:rFonts w:hint="eastAsia" w:ascii="宋体" w:hAnsi="宋体"/>
          <w:sz w:val="21"/>
          <w:szCs w:val="21"/>
        </w:rPr>
        <w:t>填报企业：                      20   年　　                   有效期至：2022年10月</w:t>
      </w:r>
    </w:p>
    <w:p>
      <w:pPr>
        <w:spacing w:line="340" w:lineRule="exact"/>
        <w:rPr>
          <w:rFonts w:ascii="宋体" w:hAnsi="宋体"/>
          <w:sz w:val="21"/>
          <w:szCs w:val="21"/>
        </w:rPr>
      </w:pPr>
      <w:r>
        <w:pict>
          <v:line id="_x0000_s1026" o:spid="_x0000_s1026" o:spt="20" style="position:absolute;left:0pt;margin-left:0pt;margin-top:0.8pt;height:0pt;width:441pt;z-index:251657216;mso-width-relative:page;mso-height-relative:page;" coordsize="21600,21600">
            <v:path arrowok="t"/>
            <v:fill focussize="0,0"/>
            <v:stroke weight="1pt"/>
            <v:imagedata o:title=""/>
            <o:lock v:ext="edit"/>
          </v:line>
        </w:pict>
      </w:r>
      <w:r>
        <w:rPr>
          <w:rFonts w:hint="eastAsia" w:ascii="宋体" w:hAnsi="宋体"/>
          <w:sz w:val="21"/>
          <w:szCs w:val="21"/>
        </w:rPr>
        <w:t xml:space="preserve">1  统一社会信用代码：□□□□□□□□□□□□□□□□□□ </w:t>
      </w:r>
    </w:p>
    <w:p>
      <w:pPr>
        <w:spacing w:line="340" w:lineRule="exact"/>
        <w:rPr>
          <w:rFonts w:ascii="宋体" w:hAnsi="宋体"/>
          <w:sz w:val="21"/>
          <w:szCs w:val="21"/>
        </w:rPr>
      </w:pPr>
      <w:r>
        <w:rPr>
          <w:rFonts w:hint="eastAsia" w:ascii="宋体" w:hAnsi="宋体"/>
          <w:sz w:val="21"/>
          <w:szCs w:val="21"/>
        </w:rPr>
        <w:t>2  企业名称：</w:t>
      </w:r>
      <w:r>
        <w:rPr>
          <w:rFonts w:hint="eastAsia" w:ascii="宋体" w:hAnsi="宋体"/>
          <w:sz w:val="21"/>
          <w:szCs w:val="21"/>
          <w:u w:val="single"/>
        </w:rPr>
        <w:t xml:space="preserve">                                </w:t>
      </w:r>
      <w:r>
        <w:rPr>
          <w:rFonts w:hint="eastAsia" w:ascii="宋体" w:hAnsi="宋体"/>
          <w:sz w:val="21"/>
          <w:szCs w:val="21"/>
        </w:rPr>
        <w:t xml:space="preserve"> </w:t>
      </w:r>
    </w:p>
    <w:p>
      <w:pPr>
        <w:spacing w:line="340" w:lineRule="exact"/>
        <w:rPr>
          <w:rFonts w:ascii="宋体" w:hAnsi="宋体"/>
          <w:sz w:val="21"/>
          <w:szCs w:val="21"/>
        </w:rPr>
      </w:pPr>
      <w:r>
        <w:rPr>
          <w:rFonts w:hint="eastAsia" w:ascii="宋体" w:hAnsi="宋体"/>
          <w:sz w:val="21"/>
          <w:szCs w:val="21"/>
        </w:rPr>
        <w:t>3  法定代表人：</w:t>
      </w:r>
      <w:r>
        <w:rPr>
          <w:rFonts w:hint="eastAsia" w:ascii="宋体" w:hAnsi="宋体"/>
          <w:sz w:val="21"/>
          <w:szCs w:val="21"/>
          <w:u w:val="single"/>
        </w:rPr>
        <w:t xml:space="preserve">                  </w:t>
      </w:r>
      <w:r>
        <w:rPr>
          <w:rFonts w:hint="eastAsia" w:ascii="宋体" w:hAnsi="宋体"/>
          <w:sz w:val="21"/>
          <w:szCs w:val="21"/>
        </w:rPr>
        <w:t xml:space="preserve">             </w:t>
      </w:r>
    </w:p>
    <w:p>
      <w:pPr>
        <w:spacing w:line="340" w:lineRule="exact"/>
        <w:rPr>
          <w:rFonts w:ascii="宋体" w:hAnsi="宋体"/>
          <w:sz w:val="21"/>
          <w:szCs w:val="21"/>
        </w:rPr>
      </w:pPr>
      <w:r>
        <w:rPr>
          <w:rFonts w:hint="eastAsia" w:ascii="宋体" w:hAnsi="宋体"/>
          <w:sz w:val="21"/>
          <w:szCs w:val="21"/>
        </w:rPr>
        <w:t xml:space="preserve">4  企业登记注册类型：□□□□□□    </w:t>
      </w:r>
    </w:p>
    <w:p>
      <w:pPr>
        <w:spacing w:line="340" w:lineRule="exact"/>
        <w:rPr>
          <w:rFonts w:ascii="宋体" w:hAnsi="宋体"/>
          <w:sz w:val="21"/>
          <w:szCs w:val="21"/>
        </w:rPr>
      </w:pPr>
      <w:r>
        <w:rPr>
          <w:rFonts w:hint="eastAsia" w:ascii="宋体" w:hAnsi="宋体"/>
          <w:sz w:val="21"/>
          <w:szCs w:val="21"/>
        </w:rPr>
        <w:t xml:space="preserve">5  邮政编码：□□□□□□                      </w:t>
      </w:r>
    </w:p>
    <w:p>
      <w:pPr>
        <w:spacing w:line="340" w:lineRule="exact"/>
        <w:rPr>
          <w:rFonts w:ascii="宋体" w:hAnsi="宋体"/>
          <w:sz w:val="21"/>
          <w:szCs w:val="21"/>
        </w:rPr>
      </w:pPr>
      <w:r>
        <w:rPr>
          <w:rFonts w:hint="eastAsia" w:ascii="宋体" w:hAnsi="宋体"/>
          <w:sz w:val="21"/>
          <w:szCs w:val="21"/>
        </w:rPr>
        <w:t>6  通讯地址：</w:t>
      </w:r>
      <w:r>
        <w:rPr>
          <w:rFonts w:hint="eastAsia" w:ascii="宋体" w:hAnsi="宋体"/>
          <w:sz w:val="21"/>
          <w:szCs w:val="21"/>
          <w:u w:val="single"/>
        </w:rPr>
        <w:t xml:space="preserve">                                </w:t>
      </w:r>
      <w:r>
        <w:rPr>
          <w:rFonts w:hint="eastAsia" w:ascii="宋体" w:hAnsi="宋体"/>
          <w:sz w:val="21"/>
          <w:szCs w:val="21"/>
        </w:rPr>
        <w:t xml:space="preserve">              </w:t>
      </w:r>
      <w:r>
        <w:rPr>
          <w:rFonts w:hint="eastAsia" w:ascii="宋体" w:hAnsi="宋体"/>
          <w:sz w:val="21"/>
          <w:szCs w:val="21"/>
          <w:u w:val="single"/>
        </w:rPr>
        <w:t xml:space="preserve">                                </w:t>
      </w:r>
      <w:r>
        <w:rPr>
          <w:rFonts w:hint="eastAsia" w:ascii="宋体" w:hAnsi="宋体"/>
          <w:sz w:val="21"/>
          <w:szCs w:val="21"/>
        </w:rPr>
        <w:t xml:space="preserve"> </w:t>
      </w:r>
    </w:p>
    <w:p>
      <w:pPr>
        <w:spacing w:line="340" w:lineRule="exact"/>
        <w:rPr>
          <w:rFonts w:ascii="宋体" w:hAnsi="宋体"/>
          <w:sz w:val="21"/>
          <w:szCs w:val="21"/>
        </w:rPr>
      </w:pPr>
      <w:r>
        <w:rPr>
          <w:rFonts w:hint="eastAsia" w:ascii="宋体" w:hAnsi="宋体"/>
          <w:sz w:val="21"/>
          <w:szCs w:val="21"/>
        </w:rPr>
        <w:t xml:space="preserve">7  联系电话：□□□□-□□□□□□□□        </w:t>
      </w:r>
    </w:p>
    <w:p>
      <w:pPr>
        <w:spacing w:line="340" w:lineRule="exact"/>
        <w:rPr>
          <w:rFonts w:ascii="宋体" w:hAnsi="宋体"/>
          <w:sz w:val="21"/>
          <w:szCs w:val="21"/>
        </w:rPr>
      </w:pPr>
      <w:r>
        <w:rPr>
          <w:rFonts w:hint="eastAsia" w:ascii="宋体" w:hAnsi="宋体"/>
          <w:sz w:val="21"/>
          <w:szCs w:val="21"/>
        </w:rPr>
        <w:t xml:space="preserve">8  传    真：□□□□-□□□□□□□□         </w:t>
      </w:r>
    </w:p>
    <w:p>
      <w:pPr>
        <w:spacing w:line="340" w:lineRule="exact"/>
        <w:rPr>
          <w:rFonts w:ascii="宋体" w:hAnsi="宋体"/>
          <w:sz w:val="21"/>
          <w:szCs w:val="21"/>
        </w:rPr>
      </w:pPr>
      <w:r>
        <w:rPr>
          <w:rFonts w:hint="eastAsia" w:ascii="宋体" w:hAnsi="宋体"/>
          <w:sz w:val="21"/>
          <w:szCs w:val="21"/>
        </w:rPr>
        <w:t>9  企业电子信箱：</w:t>
      </w:r>
      <w:r>
        <w:rPr>
          <w:rFonts w:hint="eastAsia" w:ascii="宋体" w:hAnsi="宋体"/>
          <w:sz w:val="21"/>
          <w:szCs w:val="21"/>
          <w:u w:val="single"/>
        </w:rPr>
        <w:t xml:space="preserve">                         </w:t>
      </w:r>
    </w:p>
    <w:p>
      <w:pPr>
        <w:spacing w:line="340" w:lineRule="exact"/>
        <w:rPr>
          <w:rFonts w:ascii="宋体" w:hAnsi="宋体"/>
          <w:sz w:val="21"/>
          <w:szCs w:val="21"/>
        </w:rPr>
      </w:pPr>
      <w:r>
        <w:rPr>
          <w:rFonts w:hint="eastAsia" w:ascii="宋体" w:hAnsi="宋体"/>
          <w:sz w:val="21"/>
          <w:szCs w:val="21"/>
        </w:rPr>
        <w:t>10 企业网址：</w:t>
      </w:r>
      <w:r>
        <w:rPr>
          <w:rFonts w:hint="eastAsia" w:ascii="宋体" w:hAnsi="宋体"/>
          <w:sz w:val="21"/>
          <w:szCs w:val="21"/>
          <w:u w:val="single"/>
        </w:rPr>
        <w:t xml:space="preserve">                        </w:t>
      </w:r>
      <w:r>
        <w:rPr>
          <w:rFonts w:hint="eastAsia" w:ascii="宋体" w:hAnsi="宋体"/>
          <w:sz w:val="21"/>
          <w:szCs w:val="21"/>
        </w:rPr>
        <w:t xml:space="preserve"> </w:t>
      </w:r>
    </w:p>
    <w:p>
      <w:pPr>
        <w:spacing w:line="340" w:lineRule="exact"/>
        <w:rPr>
          <w:rFonts w:ascii="宋体" w:hAnsi="宋体"/>
          <w:sz w:val="21"/>
          <w:szCs w:val="21"/>
        </w:rPr>
      </w:pPr>
      <w:r>
        <w:rPr>
          <w:rFonts w:hint="eastAsia" w:ascii="宋体" w:hAnsi="宋体"/>
          <w:sz w:val="21"/>
          <w:szCs w:val="21"/>
        </w:rPr>
        <w:t>11工程造价咨询企业资质证书编号：□□□□□□□□□□□□□</w:t>
      </w:r>
    </w:p>
    <w:p>
      <w:pPr>
        <w:spacing w:line="340" w:lineRule="exact"/>
        <w:rPr>
          <w:rFonts w:ascii="宋体" w:hAnsi="宋体"/>
          <w:sz w:val="21"/>
          <w:szCs w:val="21"/>
        </w:rPr>
      </w:pPr>
      <w:r>
        <w:rPr>
          <w:rFonts w:hint="eastAsia" w:ascii="宋体" w:hAnsi="宋体"/>
          <w:sz w:val="21"/>
          <w:szCs w:val="21"/>
        </w:rPr>
        <w:t>12 工程造价咨询企业资质等级</w:t>
      </w:r>
    </w:p>
    <w:p>
      <w:pPr>
        <w:spacing w:line="340" w:lineRule="exact"/>
        <w:ind w:firstLine="420" w:firstLineChars="200"/>
        <w:rPr>
          <w:rFonts w:ascii="宋体" w:hAnsi="宋体"/>
          <w:sz w:val="21"/>
          <w:szCs w:val="21"/>
        </w:rPr>
      </w:pPr>
      <w:r>
        <w:rPr>
          <w:rFonts w:hint="eastAsia" w:ascii="宋体" w:hAnsi="宋体"/>
          <w:sz w:val="21"/>
          <w:szCs w:val="21"/>
        </w:rPr>
        <w:t xml:space="preserve">□甲级        □乙级（含暂定乙级）       </w:t>
      </w:r>
    </w:p>
    <w:p>
      <w:pPr>
        <w:spacing w:line="340" w:lineRule="exact"/>
        <w:rPr>
          <w:rFonts w:ascii="宋体" w:hAnsi="宋体"/>
          <w:color w:val="FF6600"/>
          <w:sz w:val="21"/>
          <w:szCs w:val="21"/>
        </w:rPr>
      </w:pPr>
      <w:r>
        <w:rPr>
          <w:rFonts w:hint="eastAsia" w:ascii="宋体" w:hAnsi="宋体"/>
          <w:sz w:val="21"/>
          <w:szCs w:val="21"/>
        </w:rPr>
        <w:t>13 工程造价咨询企业资质证书有效期届满日期：</w:t>
      </w:r>
      <w:r>
        <w:rPr>
          <w:rFonts w:hint="eastAsia" w:ascii="宋体" w:hAnsi="宋体"/>
          <w:sz w:val="21"/>
          <w:szCs w:val="21"/>
          <w:u w:val="single"/>
        </w:rPr>
        <w:t>　　　　</w:t>
      </w:r>
      <w:r>
        <w:rPr>
          <w:rFonts w:hint="eastAsia" w:ascii="宋体" w:hAnsi="宋体"/>
          <w:sz w:val="21"/>
          <w:szCs w:val="21"/>
        </w:rPr>
        <w:t>年</w:t>
      </w:r>
      <w:r>
        <w:rPr>
          <w:rFonts w:hint="eastAsia" w:ascii="宋体" w:hAnsi="宋体"/>
          <w:sz w:val="21"/>
          <w:szCs w:val="21"/>
          <w:u w:val="single"/>
        </w:rPr>
        <w:t>　　</w:t>
      </w:r>
      <w:r>
        <w:rPr>
          <w:rFonts w:hint="eastAsia" w:ascii="宋体" w:hAnsi="宋体"/>
          <w:sz w:val="21"/>
          <w:szCs w:val="21"/>
        </w:rPr>
        <w:t>月</w:t>
      </w:r>
      <w:r>
        <w:rPr>
          <w:rFonts w:hint="eastAsia" w:ascii="宋体" w:hAnsi="宋体"/>
          <w:sz w:val="21"/>
          <w:szCs w:val="21"/>
          <w:u w:val="single"/>
        </w:rPr>
        <w:t>　　</w:t>
      </w:r>
      <w:r>
        <w:rPr>
          <w:rFonts w:hint="eastAsia" w:ascii="宋体" w:hAnsi="宋体"/>
          <w:sz w:val="21"/>
          <w:szCs w:val="21"/>
        </w:rPr>
        <w:t>日</w:t>
      </w:r>
    </w:p>
    <w:p>
      <w:pPr>
        <w:spacing w:line="340" w:lineRule="exact"/>
        <w:rPr>
          <w:rFonts w:ascii="宋体" w:hAnsi="宋体"/>
          <w:sz w:val="21"/>
          <w:szCs w:val="21"/>
        </w:rPr>
      </w:pPr>
      <w:r>
        <w:rPr>
          <w:rFonts w:hint="eastAsia" w:ascii="宋体" w:hAnsi="宋体"/>
          <w:sz w:val="21"/>
          <w:szCs w:val="21"/>
        </w:rPr>
        <w:t>14 企业具有的其他资质（或资信）及等级：</w:t>
      </w:r>
    </w:p>
    <w:p>
      <w:pPr>
        <w:spacing w:line="340" w:lineRule="exact"/>
        <w:ind w:firstLine="315" w:firstLineChars="150"/>
        <w:rPr>
          <w:rFonts w:ascii="宋体" w:hAnsi="宋体"/>
          <w:sz w:val="21"/>
          <w:szCs w:val="21"/>
        </w:rPr>
      </w:pPr>
      <w:r>
        <w:rPr>
          <w:rFonts w:hint="eastAsia" w:ascii="宋体" w:hAnsi="宋体"/>
          <w:sz w:val="21"/>
          <w:szCs w:val="21"/>
        </w:rPr>
        <w:t xml:space="preserve">   工程监理　□级　 　工程咨询  □级     </w:t>
      </w:r>
      <w:r>
        <w:rPr>
          <w:rFonts w:hint="eastAsia" w:ascii="宋体" w:hAnsi="宋体"/>
          <w:color w:val="000000"/>
          <w:sz w:val="21"/>
          <w:szCs w:val="21"/>
        </w:rPr>
        <w:t>工程设计　□级</w:t>
      </w:r>
      <w:r>
        <w:rPr>
          <w:rFonts w:hint="eastAsia" w:ascii="宋体" w:hAnsi="宋体"/>
          <w:color w:val="FF0000"/>
          <w:sz w:val="21"/>
          <w:szCs w:val="21"/>
        </w:rPr>
        <w:t>　</w:t>
      </w:r>
      <w:r>
        <w:rPr>
          <w:rFonts w:hint="eastAsia" w:ascii="宋体" w:hAnsi="宋体"/>
          <w:sz w:val="21"/>
          <w:szCs w:val="21"/>
        </w:rPr>
        <w:t>　</w:t>
      </w:r>
    </w:p>
    <w:p>
      <w:pPr>
        <w:spacing w:line="340" w:lineRule="exact"/>
        <w:rPr>
          <w:rFonts w:ascii="宋体" w:hAnsi="宋体"/>
          <w:sz w:val="21"/>
          <w:szCs w:val="21"/>
        </w:rPr>
      </w:pPr>
      <w:r>
        <w:rPr>
          <w:rFonts w:hint="eastAsia" w:ascii="宋体" w:hAnsi="宋体"/>
          <w:sz w:val="21"/>
          <w:szCs w:val="21"/>
        </w:rPr>
        <w:t>15 企业隶属关系：□□□□□□</w:t>
      </w:r>
    </w:p>
    <w:p>
      <w:pPr>
        <w:spacing w:line="340" w:lineRule="exact"/>
        <w:rPr>
          <w:rFonts w:ascii="宋体" w:hAnsi="宋体"/>
          <w:sz w:val="21"/>
          <w:szCs w:val="21"/>
        </w:rPr>
      </w:pPr>
      <w:r>
        <w:rPr>
          <w:rFonts w:hint="eastAsia" w:ascii="宋体" w:hAnsi="宋体"/>
          <w:sz w:val="21"/>
          <w:szCs w:val="21"/>
        </w:rPr>
        <w:t>16 注册资本金：</w:t>
      </w:r>
      <w:r>
        <w:rPr>
          <w:rFonts w:hint="eastAsia" w:ascii="宋体" w:hAnsi="宋体"/>
          <w:sz w:val="21"/>
          <w:szCs w:val="21"/>
          <w:u w:val="single"/>
        </w:rPr>
        <w:t xml:space="preserve">        </w:t>
      </w:r>
      <w:r>
        <w:rPr>
          <w:rFonts w:hint="eastAsia" w:ascii="宋体" w:hAnsi="宋体"/>
          <w:sz w:val="21"/>
          <w:szCs w:val="21"/>
        </w:rPr>
        <w:t xml:space="preserve">万元   </w:t>
      </w:r>
      <w:r>
        <w:rPr>
          <w:rFonts w:hint="eastAsia" w:ascii="宋体" w:hAnsi="宋体"/>
          <w:sz w:val="21"/>
          <w:szCs w:val="21"/>
          <w:u w:val="single"/>
        </w:rPr>
        <w:t xml:space="preserve">          </w:t>
      </w:r>
      <w:r>
        <w:rPr>
          <w:rFonts w:hint="eastAsia" w:ascii="宋体" w:hAnsi="宋体"/>
          <w:sz w:val="21"/>
          <w:szCs w:val="21"/>
        </w:rPr>
        <w:t>币种</w:t>
      </w:r>
    </w:p>
    <w:p>
      <w:pPr>
        <w:spacing w:line="340" w:lineRule="exact"/>
        <w:ind w:left="735" w:hanging="735" w:hangingChars="350"/>
        <w:rPr>
          <w:rFonts w:ascii="宋体" w:hAnsi="宋体"/>
          <w:sz w:val="21"/>
          <w:szCs w:val="21"/>
        </w:rPr>
      </w:pPr>
      <w:r>
        <w:rPr>
          <w:rFonts w:hint="eastAsia" w:ascii="宋体" w:hAnsi="宋体"/>
          <w:sz w:val="21"/>
          <w:szCs w:val="21"/>
        </w:rPr>
        <w:t>17 企业设立分支机构数：</w:t>
      </w:r>
      <w:r>
        <w:rPr>
          <w:rFonts w:hint="eastAsia" w:ascii="宋体" w:hAnsi="宋体"/>
          <w:sz w:val="21"/>
          <w:szCs w:val="21"/>
          <w:u w:val="single"/>
        </w:rPr>
        <w:t xml:space="preserve">      </w:t>
      </w:r>
      <w:r>
        <w:rPr>
          <w:rFonts w:hint="eastAsia" w:ascii="宋体" w:hAnsi="宋体"/>
          <w:sz w:val="21"/>
          <w:szCs w:val="21"/>
        </w:rPr>
        <w:t>个，  其中：</w:t>
      </w:r>
      <w:r>
        <w:rPr>
          <w:rFonts w:hint="eastAsia" w:ascii="宋体" w:hAnsi="宋体"/>
          <w:sz w:val="21"/>
          <w:szCs w:val="21"/>
          <w:u w:val="single"/>
        </w:rPr>
        <w:t xml:space="preserve">    省（市）   </w:t>
      </w:r>
      <w:r>
        <w:rPr>
          <w:rFonts w:hint="eastAsia" w:ascii="宋体" w:hAnsi="宋体"/>
          <w:sz w:val="21"/>
          <w:szCs w:val="21"/>
        </w:rPr>
        <w:t>个，</w:t>
      </w:r>
      <w:r>
        <w:rPr>
          <w:rFonts w:hint="eastAsia" w:ascii="宋体" w:hAnsi="宋体"/>
          <w:sz w:val="21"/>
          <w:szCs w:val="21"/>
          <w:u w:val="single"/>
        </w:rPr>
        <w:t xml:space="preserve">     省（市）   </w:t>
      </w:r>
      <w:r>
        <w:rPr>
          <w:rFonts w:hint="eastAsia" w:ascii="宋体" w:hAnsi="宋体"/>
          <w:sz w:val="21"/>
          <w:szCs w:val="21"/>
        </w:rPr>
        <w:t>个，</w:t>
      </w:r>
      <w:r>
        <w:rPr>
          <w:rFonts w:hint="eastAsia" w:ascii="宋体" w:hAnsi="宋体"/>
          <w:sz w:val="21"/>
          <w:szCs w:val="21"/>
          <w:u w:val="single"/>
        </w:rPr>
        <w:t xml:space="preserve">    省（市）     </w:t>
      </w:r>
      <w:r>
        <w:rPr>
          <w:rFonts w:hint="eastAsia" w:ascii="宋体" w:hAnsi="宋体"/>
          <w:sz w:val="21"/>
          <w:szCs w:val="21"/>
        </w:rPr>
        <w:t xml:space="preserve">个               </w:t>
      </w:r>
      <w:r>
        <w:rPr>
          <w:rFonts w:hint="eastAsia" w:ascii="宋体" w:hAnsi="宋体"/>
          <w:sz w:val="21"/>
          <w:szCs w:val="21"/>
          <w:u w:val="single"/>
        </w:rPr>
        <w:t xml:space="preserve">                                       </w:t>
      </w:r>
    </w:p>
    <w:p>
      <w:pPr>
        <w:spacing w:line="340" w:lineRule="exact"/>
        <w:rPr>
          <w:rFonts w:ascii="宋体" w:hAnsi="宋体"/>
          <w:sz w:val="21"/>
          <w:szCs w:val="21"/>
        </w:rPr>
      </w:pPr>
      <w:r>
        <w:rPr>
          <w:rFonts w:hint="eastAsia" w:ascii="宋体" w:hAnsi="宋体"/>
          <w:sz w:val="21"/>
          <w:szCs w:val="21"/>
        </w:rPr>
        <w:t>18 企业首次取得工程造价咨询企业资质的时间：</w:t>
      </w:r>
      <w:r>
        <w:rPr>
          <w:rFonts w:hint="eastAsia" w:ascii="宋体" w:hAnsi="宋体"/>
          <w:sz w:val="21"/>
          <w:szCs w:val="21"/>
          <w:u w:val="single"/>
        </w:rPr>
        <w:t>　　　　</w:t>
      </w:r>
      <w:r>
        <w:rPr>
          <w:rFonts w:hint="eastAsia" w:ascii="宋体" w:hAnsi="宋体"/>
          <w:sz w:val="21"/>
          <w:szCs w:val="21"/>
        </w:rPr>
        <w:t>年</w:t>
      </w:r>
      <w:r>
        <w:rPr>
          <w:rFonts w:hint="eastAsia" w:ascii="宋体" w:hAnsi="宋体"/>
          <w:sz w:val="21"/>
          <w:szCs w:val="21"/>
          <w:u w:val="single"/>
        </w:rPr>
        <w:t>　　</w:t>
      </w:r>
      <w:r>
        <w:rPr>
          <w:rFonts w:hint="eastAsia" w:ascii="宋体" w:hAnsi="宋体"/>
          <w:sz w:val="21"/>
          <w:szCs w:val="21"/>
        </w:rPr>
        <w:t>月</w:t>
      </w:r>
    </w:p>
    <w:p>
      <w:pPr>
        <w:spacing w:line="400" w:lineRule="exact"/>
        <w:rPr>
          <w:rFonts w:ascii="宋体" w:hAnsi="宋体"/>
          <w:sz w:val="21"/>
          <w:szCs w:val="21"/>
        </w:rPr>
      </w:pPr>
    </w:p>
    <w:p>
      <w:pPr>
        <w:spacing w:line="400" w:lineRule="exact"/>
        <w:rPr>
          <w:rFonts w:ascii="宋体" w:hAnsi="宋体"/>
          <w:sz w:val="21"/>
          <w:szCs w:val="21"/>
        </w:rPr>
      </w:pPr>
      <w:r>
        <w:pict>
          <v:line id="_x0000_s1027" o:spid="_x0000_s1027" o:spt="20" style="position:absolute;left:0pt;margin-left:0pt;margin-top:2.85pt;height:0pt;width:432pt;z-index:251658240;mso-width-relative:page;mso-height-relative:page;" coordsize="21600,21600">
            <v:path arrowok="t"/>
            <v:fill focussize="0,0"/>
            <v:stroke weight="1pt"/>
            <v:imagedata o:title=""/>
            <o:lock v:ext="edit"/>
          </v:line>
        </w:pict>
      </w:r>
      <w:r>
        <w:rPr>
          <w:rFonts w:hint="eastAsia" w:ascii="宋体" w:hAnsi="宋体"/>
          <w:sz w:val="21"/>
          <w:szCs w:val="21"/>
        </w:rPr>
        <w:t>企业负责人：             统计负责人：           填表人：            报出日期： 20  年  月  日</w:t>
      </w:r>
      <w:r>
        <w:rPr>
          <w:rFonts w:hint="eastAsia" w:ascii="宋体" w:hAnsi="宋体"/>
          <w:sz w:val="21"/>
          <w:szCs w:val="21"/>
        </w:rPr>
        <w:br w:type="page"/>
      </w:r>
      <w:r>
        <w:rPr>
          <w:rFonts w:hint="eastAsia" w:ascii="宋体" w:hAnsi="宋体"/>
          <w:sz w:val="21"/>
          <w:szCs w:val="21"/>
        </w:rPr>
        <w:t xml:space="preserve"> </w:t>
      </w:r>
    </w:p>
    <w:p>
      <w:pPr>
        <w:pStyle w:val="3"/>
        <w:jc w:val="center"/>
        <w:rPr>
          <w:sz w:val="21"/>
          <w:szCs w:val="21"/>
        </w:rPr>
      </w:pPr>
      <w:r>
        <w:rPr>
          <w:rFonts w:hint="eastAsia"/>
          <w:sz w:val="21"/>
          <w:szCs w:val="21"/>
        </w:rPr>
        <w:t>（二）工程造价咨询企业人员情况</w:t>
      </w:r>
    </w:p>
    <w:p>
      <w:pPr>
        <w:spacing w:line="320" w:lineRule="exact"/>
        <w:ind w:firstLine="5580"/>
        <w:rPr>
          <w:rFonts w:ascii="宋体" w:hAnsi="宋体"/>
          <w:b/>
          <w:sz w:val="21"/>
          <w:szCs w:val="21"/>
        </w:rPr>
      </w:pPr>
      <w:r>
        <w:rPr>
          <w:rFonts w:hint="eastAsia" w:ascii="宋体" w:hAnsi="宋体"/>
          <w:bCs/>
          <w:sz w:val="21"/>
          <w:szCs w:val="21"/>
        </w:rPr>
        <w:t>表    号：建造 2 表</w:t>
      </w:r>
    </w:p>
    <w:p>
      <w:pPr>
        <w:spacing w:line="320" w:lineRule="exact"/>
        <w:ind w:firstLine="5580"/>
        <w:rPr>
          <w:rFonts w:ascii="宋体" w:hAnsi="宋体"/>
          <w:sz w:val="21"/>
          <w:szCs w:val="21"/>
        </w:rPr>
      </w:pPr>
      <w:r>
        <w:rPr>
          <w:rFonts w:hint="eastAsia" w:ascii="宋体" w:hAnsi="宋体"/>
          <w:sz w:val="21"/>
          <w:szCs w:val="21"/>
        </w:rPr>
        <w:t>制定机关：住房和城乡建设部</w:t>
      </w:r>
    </w:p>
    <w:p>
      <w:pPr>
        <w:spacing w:line="320" w:lineRule="exact"/>
        <w:ind w:firstLine="5580"/>
        <w:rPr>
          <w:rFonts w:ascii="宋体" w:hAnsi="宋体"/>
          <w:sz w:val="21"/>
          <w:szCs w:val="21"/>
        </w:rPr>
      </w:pPr>
      <w:r>
        <w:rPr>
          <w:rFonts w:hint="eastAsia" w:ascii="宋体" w:hAnsi="宋体"/>
          <w:sz w:val="21"/>
          <w:szCs w:val="21"/>
        </w:rPr>
        <w:t>批准机关：国家统计局</w:t>
      </w:r>
    </w:p>
    <w:p>
      <w:pPr>
        <w:spacing w:line="320" w:lineRule="exact"/>
        <w:ind w:firstLine="5580"/>
        <w:rPr>
          <w:rFonts w:ascii="宋体" w:hAnsi="宋体"/>
          <w:sz w:val="21"/>
          <w:szCs w:val="21"/>
        </w:rPr>
      </w:pPr>
      <w:r>
        <w:rPr>
          <w:rFonts w:hint="eastAsia" w:ascii="宋体" w:hAnsi="宋体"/>
          <w:sz w:val="21"/>
          <w:szCs w:val="21"/>
        </w:rPr>
        <w:t>批准文号：国统制</w:t>
      </w:r>
      <w:r>
        <w:rPr>
          <w:rFonts w:hint="eastAsia" w:ascii="仿宋" w:hAnsi="仿宋" w:eastAsia="仿宋" w:cs="仿宋"/>
          <w:sz w:val="21"/>
          <w:szCs w:val="21"/>
        </w:rPr>
        <w:t>﹝2019﹞</w:t>
      </w:r>
      <w:r>
        <w:rPr>
          <w:rFonts w:hint="eastAsia" w:ascii="宋体" w:hAnsi="宋体"/>
          <w:sz w:val="21"/>
          <w:szCs w:val="21"/>
        </w:rPr>
        <w:t xml:space="preserve"> 129号</w:t>
      </w:r>
    </w:p>
    <w:p>
      <w:pPr>
        <w:spacing w:line="320" w:lineRule="exact"/>
        <w:rPr>
          <w:rFonts w:ascii="宋体" w:hAnsi="宋体"/>
          <w:sz w:val="21"/>
          <w:szCs w:val="21"/>
        </w:rPr>
      </w:pPr>
      <w:r>
        <w:rPr>
          <w:rFonts w:hint="eastAsia" w:ascii="宋体" w:hAnsi="宋体"/>
          <w:sz w:val="21"/>
          <w:szCs w:val="21"/>
        </w:rPr>
        <w:t>填报企业：                      20   年　　                   有效期至：2022年10月</w:t>
      </w:r>
    </w:p>
    <w:tbl>
      <w:tblPr>
        <w:tblStyle w:val="8"/>
        <w:tblW w:w="9064" w:type="dxa"/>
        <w:jc w:val="center"/>
        <w:tblInd w:w="0" w:type="dxa"/>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215"/>
        <w:gridCol w:w="1157"/>
        <w:gridCol w:w="894"/>
        <w:gridCol w:w="2798"/>
      </w:tblGrid>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37" w:hRule="atLeast"/>
          <w:jc w:val="center"/>
        </w:trPr>
        <w:tc>
          <w:tcPr>
            <w:tcW w:w="4215" w:type="dxa"/>
            <w:tcBorders>
              <w:top w:val="single" w:color="auto" w:sz="8" w:space="0"/>
              <w:left w:val="nil"/>
              <w:bottom w:val="single" w:color="auto" w:sz="2" w:space="0"/>
              <w:right w:val="single" w:color="auto" w:sz="2" w:space="0"/>
            </w:tcBorders>
            <w:vAlign w:val="center"/>
          </w:tcPr>
          <w:p>
            <w:pPr>
              <w:spacing w:line="0" w:lineRule="atLeast"/>
              <w:jc w:val="center"/>
              <w:rPr>
                <w:rFonts w:ascii="宋体" w:hAnsi="宋体"/>
                <w:sz w:val="21"/>
                <w:szCs w:val="21"/>
              </w:rPr>
            </w:pPr>
            <w:r>
              <w:rPr>
                <w:rFonts w:hint="eastAsia" w:ascii="宋体" w:hAnsi="宋体"/>
                <w:sz w:val="21"/>
                <w:szCs w:val="21"/>
              </w:rPr>
              <w:t>指 标 名 称</w:t>
            </w:r>
          </w:p>
        </w:tc>
        <w:tc>
          <w:tcPr>
            <w:tcW w:w="1157" w:type="dxa"/>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ascii="宋体" w:hAnsi="宋体"/>
                <w:sz w:val="21"/>
                <w:szCs w:val="21"/>
              </w:rPr>
            </w:pPr>
            <w:r>
              <w:rPr>
                <w:rFonts w:hint="eastAsia" w:ascii="宋体" w:hAnsi="宋体"/>
                <w:sz w:val="21"/>
                <w:szCs w:val="21"/>
              </w:rPr>
              <w:t>计量单位</w:t>
            </w:r>
          </w:p>
        </w:tc>
        <w:tc>
          <w:tcPr>
            <w:tcW w:w="894" w:type="dxa"/>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ascii="宋体" w:hAnsi="宋体"/>
                <w:sz w:val="21"/>
                <w:szCs w:val="21"/>
              </w:rPr>
            </w:pPr>
            <w:r>
              <w:rPr>
                <w:rFonts w:hint="eastAsia" w:ascii="宋体" w:hAnsi="宋体"/>
                <w:sz w:val="21"/>
                <w:szCs w:val="21"/>
              </w:rPr>
              <w:t>代码</w:t>
            </w:r>
          </w:p>
        </w:tc>
        <w:tc>
          <w:tcPr>
            <w:tcW w:w="2798" w:type="dxa"/>
            <w:tcBorders>
              <w:top w:val="single" w:color="auto" w:sz="8" w:space="0"/>
              <w:left w:val="single" w:color="auto" w:sz="2" w:space="0"/>
              <w:bottom w:val="single" w:color="auto" w:sz="2" w:space="0"/>
              <w:right w:val="nil"/>
            </w:tcBorders>
            <w:vAlign w:val="center"/>
          </w:tcPr>
          <w:p>
            <w:pPr>
              <w:spacing w:line="0" w:lineRule="atLeast"/>
              <w:jc w:val="center"/>
              <w:rPr>
                <w:rFonts w:ascii="宋体" w:hAnsi="宋体"/>
                <w:sz w:val="21"/>
                <w:szCs w:val="21"/>
              </w:rPr>
            </w:pPr>
            <w:r>
              <w:rPr>
                <w:rFonts w:hint="eastAsia" w:ascii="宋体" w:hAnsi="宋体"/>
                <w:sz w:val="21"/>
                <w:szCs w:val="21"/>
              </w:rPr>
              <w:t>数量</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37" w:hRule="atLeast"/>
          <w:jc w:val="center"/>
        </w:trPr>
        <w:tc>
          <w:tcPr>
            <w:tcW w:w="4215" w:type="dxa"/>
            <w:tcBorders>
              <w:top w:val="single" w:color="auto" w:sz="2" w:space="0"/>
              <w:left w:val="nil"/>
              <w:bottom w:val="single" w:color="auto" w:sz="2" w:space="0"/>
              <w:right w:val="single" w:color="auto" w:sz="2" w:space="0"/>
            </w:tcBorders>
            <w:vAlign w:val="center"/>
          </w:tcPr>
          <w:p>
            <w:pPr>
              <w:spacing w:line="0" w:lineRule="atLeast"/>
              <w:jc w:val="center"/>
              <w:rPr>
                <w:rFonts w:ascii="宋体" w:hAnsi="宋体"/>
                <w:sz w:val="21"/>
                <w:szCs w:val="21"/>
              </w:rPr>
            </w:pPr>
            <w:r>
              <w:rPr>
                <w:rFonts w:hint="eastAsia" w:ascii="宋体" w:hAnsi="宋体"/>
                <w:sz w:val="21"/>
                <w:szCs w:val="21"/>
              </w:rPr>
              <w:t>甲</w:t>
            </w:r>
          </w:p>
        </w:tc>
        <w:tc>
          <w:tcPr>
            <w:tcW w:w="1157"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21"/>
                <w:szCs w:val="21"/>
              </w:rPr>
            </w:pPr>
            <w:r>
              <w:rPr>
                <w:rFonts w:hint="eastAsia" w:ascii="宋体" w:hAnsi="宋体"/>
                <w:sz w:val="21"/>
                <w:szCs w:val="21"/>
              </w:rPr>
              <w:t>乙</w:t>
            </w:r>
          </w:p>
        </w:tc>
        <w:tc>
          <w:tcPr>
            <w:tcW w:w="894"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21"/>
                <w:szCs w:val="21"/>
              </w:rPr>
            </w:pPr>
            <w:r>
              <w:rPr>
                <w:rFonts w:hint="eastAsia" w:ascii="宋体" w:hAnsi="宋体"/>
                <w:sz w:val="21"/>
                <w:szCs w:val="21"/>
              </w:rPr>
              <w:t>丙</w:t>
            </w:r>
          </w:p>
        </w:tc>
        <w:tc>
          <w:tcPr>
            <w:tcW w:w="2798" w:type="dxa"/>
            <w:tcBorders>
              <w:top w:val="single" w:color="auto" w:sz="2" w:space="0"/>
              <w:left w:val="single" w:color="auto" w:sz="2" w:space="0"/>
              <w:bottom w:val="single" w:color="auto" w:sz="2" w:space="0"/>
              <w:right w:val="nil"/>
            </w:tcBorders>
            <w:vAlign w:val="center"/>
          </w:tcPr>
          <w:p>
            <w:pPr>
              <w:spacing w:line="0" w:lineRule="atLeast"/>
              <w:jc w:val="center"/>
              <w:rPr>
                <w:rFonts w:ascii="宋体" w:hAnsi="宋体"/>
                <w:sz w:val="21"/>
                <w:szCs w:val="21"/>
              </w:rPr>
            </w:pPr>
            <w:r>
              <w:rPr>
                <w:rFonts w:hint="eastAsia" w:ascii="宋体" w:hAnsi="宋体"/>
                <w:sz w:val="21"/>
                <w:szCs w:val="21"/>
              </w:rPr>
              <w:t>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47" w:hRule="atLeast"/>
          <w:jc w:val="center"/>
        </w:trPr>
        <w:tc>
          <w:tcPr>
            <w:tcW w:w="4215" w:type="dxa"/>
            <w:tcBorders>
              <w:top w:val="single" w:color="auto" w:sz="2" w:space="0"/>
              <w:left w:val="nil"/>
              <w:bottom w:val="nil"/>
              <w:right w:val="single" w:color="auto" w:sz="2" w:space="0"/>
            </w:tcBorders>
            <w:vAlign w:val="center"/>
          </w:tcPr>
          <w:p>
            <w:pPr>
              <w:spacing w:line="320" w:lineRule="exact"/>
              <w:rPr>
                <w:rFonts w:ascii="宋体" w:hAnsi="宋体"/>
                <w:sz w:val="21"/>
                <w:szCs w:val="21"/>
              </w:rPr>
            </w:pPr>
            <w:r>
              <w:rPr>
                <w:rFonts w:hint="eastAsia" w:ascii="宋体" w:hAnsi="宋体"/>
                <w:sz w:val="21"/>
                <w:szCs w:val="21"/>
              </w:rPr>
              <w:t>期末企业人员合计</w:t>
            </w:r>
          </w:p>
        </w:tc>
        <w:tc>
          <w:tcPr>
            <w:tcW w:w="1157" w:type="dxa"/>
            <w:tcBorders>
              <w:top w:val="single" w:color="auto" w:sz="2" w:space="0"/>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人</w:t>
            </w:r>
          </w:p>
        </w:tc>
        <w:tc>
          <w:tcPr>
            <w:tcW w:w="894" w:type="dxa"/>
            <w:tcBorders>
              <w:top w:val="single" w:color="auto" w:sz="2" w:space="0"/>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19</w:t>
            </w:r>
          </w:p>
        </w:tc>
        <w:tc>
          <w:tcPr>
            <w:tcW w:w="2798" w:type="dxa"/>
            <w:tcBorders>
              <w:top w:val="single" w:color="auto" w:sz="2" w:space="0"/>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05" w:hRule="atLeast"/>
          <w:jc w:val="center"/>
        </w:trPr>
        <w:tc>
          <w:tcPr>
            <w:tcW w:w="4215" w:type="dxa"/>
            <w:tcBorders>
              <w:top w:val="nil"/>
              <w:left w:val="nil"/>
              <w:bottom w:val="nil"/>
              <w:right w:val="single" w:color="auto" w:sz="2" w:space="0"/>
            </w:tcBorders>
            <w:vAlign w:val="center"/>
          </w:tcPr>
          <w:p>
            <w:pPr>
              <w:spacing w:line="320" w:lineRule="exact"/>
              <w:rPr>
                <w:rFonts w:ascii="宋体" w:hAnsi="宋体"/>
                <w:sz w:val="21"/>
                <w:szCs w:val="21"/>
              </w:rPr>
            </w:pPr>
            <w:r>
              <w:rPr>
                <w:rFonts w:hint="eastAsia" w:ascii="宋体" w:hAnsi="宋体"/>
                <w:sz w:val="21"/>
                <w:szCs w:val="21"/>
              </w:rPr>
              <w:t>　  其中：1．正式聘用人员</w:t>
            </w:r>
          </w:p>
        </w:tc>
        <w:tc>
          <w:tcPr>
            <w:tcW w:w="1157"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人</w:t>
            </w:r>
          </w:p>
        </w:tc>
        <w:tc>
          <w:tcPr>
            <w:tcW w:w="894"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20</w:t>
            </w:r>
          </w:p>
        </w:tc>
        <w:tc>
          <w:tcPr>
            <w:tcW w:w="2798"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05" w:hRule="atLeast"/>
          <w:jc w:val="center"/>
        </w:trPr>
        <w:tc>
          <w:tcPr>
            <w:tcW w:w="4215" w:type="dxa"/>
            <w:tcBorders>
              <w:top w:val="nil"/>
              <w:left w:val="nil"/>
              <w:bottom w:val="nil"/>
              <w:right w:val="single" w:color="auto" w:sz="2" w:space="0"/>
            </w:tcBorders>
            <w:vAlign w:val="center"/>
          </w:tcPr>
          <w:p>
            <w:pPr>
              <w:spacing w:line="320" w:lineRule="exact"/>
              <w:rPr>
                <w:rFonts w:ascii="宋体" w:hAnsi="宋体"/>
                <w:sz w:val="21"/>
                <w:szCs w:val="21"/>
              </w:rPr>
            </w:pPr>
            <w:r>
              <w:rPr>
                <w:rFonts w:hint="eastAsia" w:ascii="宋体" w:hAnsi="宋体"/>
                <w:sz w:val="21"/>
                <w:szCs w:val="21"/>
              </w:rPr>
              <w:t xml:space="preserve">    　　  2．临时工作人员 </w:t>
            </w:r>
          </w:p>
        </w:tc>
        <w:tc>
          <w:tcPr>
            <w:tcW w:w="1157"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人</w:t>
            </w:r>
          </w:p>
        </w:tc>
        <w:tc>
          <w:tcPr>
            <w:tcW w:w="894"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21</w:t>
            </w:r>
          </w:p>
        </w:tc>
        <w:tc>
          <w:tcPr>
            <w:tcW w:w="2798"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atLeast"/>
          <w:jc w:val="center"/>
        </w:trPr>
        <w:tc>
          <w:tcPr>
            <w:tcW w:w="4215" w:type="dxa"/>
            <w:tcBorders>
              <w:top w:val="nil"/>
              <w:left w:val="nil"/>
              <w:bottom w:val="nil"/>
              <w:right w:val="single" w:color="auto" w:sz="2" w:space="0"/>
            </w:tcBorders>
            <w:vAlign w:val="center"/>
          </w:tcPr>
          <w:p>
            <w:pPr>
              <w:spacing w:line="320" w:lineRule="exact"/>
              <w:rPr>
                <w:rFonts w:ascii="宋体" w:hAnsi="宋体"/>
                <w:sz w:val="21"/>
                <w:szCs w:val="21"/>
                <w:u w:val="single"/>
              </w:rPr>
            </w:pPr>
            <w:r>
              <w:rPr>
                <w:rFonts w:hint="eastAsia" w:ascii="宋体" w:hAnsi="宋体"/>
                <w:sz w:val="21"/>
                <w:szCs w:val="21"/>
              </w:rPr>
              <w:t xml:space="preserve">       </w:t>
            </w:r>
          </w:p>
        </w:tc>
        <w:tc>
          <w:tcPr>
            <w:tcW w:w="1157"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p>
        </w:tc>
        <w:tc>
          <w:tcPr>
            <w:tcW w:w="894"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p>
        </w:tc>
        <w:tc>
          <w:tcPr>
            <w:tcW w:w="2798"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7" w:hRule="atLeast"/>
          <w:jc w:val="center"/>
        </w:trPr>
        <w:tc>
          <w:tcPr>
            <w:tcW w:w="4215" w:type="dxa"/>
            <w:tcBorders>
              <w:top w:val="nil"/>
              <w:left w:val="nil"/>
              <w:bottom w:val="nil"/>
              <w:right w:val="single" w:color="auto" w:sz="2" w:space="0"/>
            </w:tcBorders>
            <w:vAlign w:val="center"/>
          </w:tcPr>
          <w:p>
            <w:pPr>
              <w:spacing w:line="320" w:lineRule="exact"/>
              <w:rPr>
                <w:rFonts w:ascii="宋体" w:hAnsi="宋体"/>
                <w:sz w:val="21"/>
                <w:szCs w:val="21"/>
              </w:rPr>
            </w:pPr>
            <w:r>
              <w:rPr>
                <w:rFonts w:hint="eastAsia" w:ascii="宋体" w:hAnsi="宋体"/>
                <w:sz w:val="21"/>
                <w:szCs w:val="21"/>
              </w:rPr>
              <w:t>　  其中：1．一级注册造价工程师</w:t>
            </w:r>
          </w:p>
        </w:tc>
        <w:tc>
          <w:tcPr>
            <w:tcW w:w="1157"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人</w:t>
            </w:r>
          </w:p>
        </w:tc>
        <w:tc>
          <w:tcPr>
            <w:tcW w:w="894"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22</w:t>
            </w:r>
          </w:p>
        </w:tc>
        <w:tc>
          <w:tcPr>
            <w:tcW w:w="2798"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90" w:hRule="atLeast"/>
          <w:jc w:val="center"/>
        </w:trPr>
        <w:tc>
          <w:tcPr>
            <w:tcW w:w="4215" w:type="dxa"/>
            <w:tcBorders>
              <w:top w:val="nil"/>
              <w:left w:val="nil"/>
              <w:bottom w:val="nil"/>
              <w:right w:val="single" w:color="auto" w:sz="2" w:space="0"/>
            </w:tcBorders>
            <w:vAlign w:val="center"/>
          </w:tcPr>
          <w:p>
            <w:pPr>
              <w:spacing w:line="320" w:lineRule="exact"/>
              <w:rPr>
                <w:rFonts w:ascii="宋体" w:hAnsi="宋体"/>
                <w:sz w:val="21"/>
                <w:szCs w:val="21"/>
              </w:rPr>
            </w:pPr>
            <w:r>
              <w:rPr>
                <w:rFonts w:hint="eastAsia" w:ascii="宋体" w:hAnsi="宋体"/>
                <w:sz w:val="21"/>
                <w:szCs w:val="21"/>
              </w:rPr>
              <w:t xml:space="preserve">           1）土木建筑工程专业</w:t>
            </w:r>
          </w:p>
        </w:tc>
        <w:tc>
          <w:tcPr>
            <w:tcW w:w="1157"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人</w:t>
            </w:r>
          </w:p>
        </w:tc>
        <w:tc>
          <w:tcPr>
            <w:tcW w:w="894"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23</w:t>
            </w:r>
          </w:p>
        </w:tc>
        <w:tc>
          <w:tcPr>
            <w:tcW w:w="2798"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7" w:hRule="atLeast"/>
          <w:jc w:val="center"/>
        </w:trPr>
        <w:tc>
          <w:tcPr>
            <w:tcW w:w="4215" w:type="dxa"/>
            <w:tcBorders>
              <w:top w:val="nil"/>
              <w:left w:val="nil"/>
              <w:bottom w:val="nil"/>
              <w:right w:val="single" w:color="auto" w:sz="2" w:space="0"/>
            </w:tcBorders>
            <w:vAlign w:val="center"/>
          </w:tcPr>
          <w:p>
            <w:pPr>
              <w:spacing w:line="320" w:lineRule="exact"/>
              <w:rPr>
                <w:rFonts w:ascii="宋体" w:hAnsi="宋体"/>
                <w:sz w:val="21"/>
                <w:szCs w:val="21"/>
              </w:rPr>
            </w:pPr>
            <w:r>
              <w:rPr>
                <w:rFonts w:hint="eastAsia" w:ascii="宋体" w:hAnsi="宋体"/>
                <w:sz w:val="21"/>
                <w:szCs w:val="21"/>
              </w:rPr>
              <w:t xml:space="preserve">           2）安装工程专业</w:t>
            </w:r>
          </w:p>
        </w:tc>
        <w:tc>
          <w:tcPr>
            <w:tcW w:w="1157"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人</w:t>
            </w:r>
          </w:p>
        </w:tc>
        <w:tc>
          <w:tcPr>
            <w:tcW w:w="894"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24</w:t>
            </w:r>
          </w:p>
        </w:tc>
        <w:tc>
          <w:tcPr>
            <w:tcW w:w="2798"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7" w:hRule="atLeast"/>
          <w:jc w:val="center"/>
        </w:trPr>
        <w:tc>
          <w:tcPr>
            <w:tcW w:w="4215" w:type="dxa"/>
            <w:tcBorders>
              <w:top w:val="nil"/>
              <w:left w:val="nil"/>
              <w:bottom w:val="nil"/>
              <w:right w:val="single" w:color="auto" w:sz="2" w:space="0"/>
            </w:tcBorders>
            <w:vAlign w:val="center"/>
          </w:tcPr>
          <w:p>
            <w:pPr>
              <w:spacing w:line="320" w:lineRule="exact"/>
              <w:rPr>
                <w:rFonts w:ascii="宋体" w:hAnsi="宋体"/>
                <w:sz w:val="21"/>
                <w:szCs w:val="21"/>
              </w:rPr>
            </w:pPr>
            <w:r>
              <w:rPr>
                <w:rFonts w:hint="eastAsia" w:ascii="宋体" w:hAnsi="宋体"/>
                <w:sz w:val="21"/>
                <w:szCs w:val="21"/>
              </w:rPr>
              <w:t xml:space="preserve">           3）交通运输工程专业</w:t>
            </w:r>
          </w:p>
        </w:tc>
        <w:tc>
          <w:tcPr>
            <w:tcW w:w="1157"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人</w:t>
            </w:r>
          </w:p>
        </w:tc>
        <w:tc>
          <w:tcPr>
            <w:tcW w:w="894"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25</w:t>
            </w:r>
          </w:p>
        </w:tc>
        <w:tc>
          <w:tcPr>
            <w:tcW w:w="2798"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7" w:hRule="atLeast"/>
          <w:jc w:val="center"/>
        </w:trPr>
        <w:tc>
          <w:tcPr>
            <w:tcW w:w="4215" w:type="dxa"/>
            <w:tcBorders>
              <w:top w:val="nil"/>
              <w:left w:val="nil"/>
              <w:bottom w:val="nil"/>
              <w:right w:val="single" w:color="auto" w:sz="2" w:space="0"/>
            </w:tcBorders>
            <w:vAlign w:val="center"/>
          </w:tcPr>
          <w:p>
            <w:pPr>
              <w:spacing w:line="320" w:lineRule="exact"/>
              <w:rPr>
                <w:rFonts w:ascii="宋体" w:hAnsi="宋体"/>
                <w:sz w:val="21"/>
                <w:szCs w:val="21"/>
              </w:rPr>
            </w:pPr>
            <w:r>
              <w:rPr>
                <w:rFonts w:hint="eastAsia" w:ascii="宋体" w:hAnsi="宋体"/>
                <w:sz w:val="21"/>
                <w:szCs w:val="21"/>
              </w:rPr>
              <w:t xml:space="preserve">           4）水利工程专业</w:t>
            </w:r>
          </w:p>
        </w:tc>
        <w:tc>
          <w:tcPr>
            <w:tcW w:w="1157"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人</w:t>
            </w:r>
          </w:p>
        </w:tc>
        <w:tc>
          <w:tcPr>
            <w:tcW w:w="894"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26</w:t>
            </w:r>
          </w:p>
        </w:tc>
        <w:tc>
          <w:tcPr>
            <w:tcW w:w="2798"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7" w:hRule="atLeast"/>
          <w:jc w:val="center"/>
        </w:trPr>
        <w:tc>
          <w:tcPr>
            <w:tcW w:w="4215" w:type="dxa"/>
            <w:tcBorders>
              <w:top w:val="nil"/>
              <w:left w:val="nil"/>
              <w:bottom w:val="nil"/>
              <w:right w:val="single" w:color="auto" w:sz="2" w:space="0"/>
            </w:tcBorders>
            <w:vAlign w:val="center"/>
          </w:tcPr>
          <w:p>
            <w:pPr>
              <w:spacing w:line="320" w:lineRule="exact"/>
              <w:rPr>
                <w:rFonts w:ascii="宋体" w:hAnsi="宋体"/>
                <w:sz w:val="21"/>
                <w:szCs w:val="21"/>
              </w:rPr>
            </w:pPr>
            <w:r>
              <w:rPr>
                <w:rFonts w:hint="eastAsia" w:ascii="宋体" w:hAnsi="宋体"/>
                <w:sz w:val="21"/>
                <w:szCs w:val="21"/>
              </w:rPr>
              <w:t>　　　　　2．二级注册造价工程师</w:t>
            </w:r>
          </w:p>
        </w:tc>
        <w:tc>
          <w:tcPr>
            <w:tcW w:w="1157"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人</w:t>
            </w:r>
          </w:p>
        </w:tc>
        <w:tc>
          <w:tcPr>
            <w:tcW w:w="894"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27</w:t>
            </w:r>
          </w:p>
        </w:tc>
        <w:tc>
          <w:tcPr>
            <w:tcW w:w="2798"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7" w:hRule="atLeast"/>
          <w:jc w:val="center"/>
        </w:trPr>
        <w:tc>
          <w:tcPr>
            <w:tcW w:w="4215" w:type="dxa"/>
            <w:tcBorders>
              <w:top w:val="nil"/>
              <w:left w:val="nil"/>
              <w:bottom w:val="nil"/>
              <w:right w:val="single" w:color="auto" w:sz="2" w:space="0"/>
            </w:tcBorders>
            <w:vAlign w:val="center"/>
          </w:tcPr>
          <w:p>
            <w:pPr>
              <w:spacing w:line="320" w:lineRule="exact"/>
              <w:rPr>
                <w:rFonts w:ascii="宋体" w:hAnsi="宋体"/>
                <w:sz w:val="21"/>
                <w:szCs w:val="21"/>
              </w:rPr>
            </w:pPr>
            <w:r>
              <w:rPr>
                <w:rFonts w:hint="eastAsia" w:ascii="宋体" w:hAnsi="宋体"/>
                <w:sz w:val="21"/>
                <w:szCs w:val="21"/>
              </w:rPr>
              <w:t xml:space="preserve">           1）土木建筑工程专业</w:t>
            </w:r>
          </w:p>
        </w:tc>
        <w:tc>
          <w:tcPr>
            <w:tcW w:w="1157"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人</w:t>
            </w:r>
          </w:p>
        </w:tc>
        <w:tc>
          <w:tcPr>
            <w:tcW w:w="894"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28</w:t>
            </w:r>
          </w:p>
        </w:tc>
        <w:tc>
          <w:tcPr>
            <w:tcW w:w="2798"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7" w:hRule="atLeast"/>
          <w:jc w:val="center"/>
        </w:trPr>
        <w:tc>
          <w:tcPr>
            <w:tcW w:w="4215" w:type="dxa"/>
            <w:tcBorders>
              <w:top w:val="nil"/>
              <w:left w:val="nil"/>
              <w:bottom w:val="nil"/>
              <w:right w:val="single" w:color="auto" w:sz="2" w:space="0"/>
            </w:tcBorders>
            <w:vAlign w:val="center"/>
          </w:tcPr>
          <w:p>
            <w:pPr>
              <w:spacing w:line="320" w:lineRule="exact"/>
              <w:rPr>
                <w:rFonts w:ascii="宋体" w:hAnsi="宋体"/>
                <w:sz w:val="21"/>
                <w:szCs w:val="21"/>
              </w:rPr>
            </w:pPr>
            <w:r>
              <w:rPr>
                <w:rFonts w:hint="eastAsia" w:ascii="宋体" w:hAnsi="宋体"/>
                <w:sz w:val="21"/>
                <w:szCs w:val="21"/>
              </w:rPr>
              <w:t xml:space="preserve">           2）安装工程专业</w:t>
            </w:r>
          </w:p>
        </w:tc>
        <w:tc>
          <w:tcPr>
            <w:tcW w:w="1157"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人</w:t>
            </w:r>
          </w:p>
        </w:tc>
        <w:tc>
          <w:tcPr>
            <w:tcW w:w="894"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29</w:t>
            </w:r>
          </w:p>
        </w:tc>
        <w:tc>
          <w:tcPr>
            <w:tcW w:w="2798"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7" w:hRule="atLeast"/>
          <w:jc w:val="center"/>
        </w:trPr>
        <w:tc>
          <w:tcPr>
            <w:tcW w:w="4215" w:type="dxa"/>
            <w:tcBorders>
              <w:top w:val="nil"/>
              <w:left w:val="nil"/>
              <w:bottom w:val="nil"/>
              <w:right w:val="single" w:color="auto" w:sz="2" w:space="0"/>
            </w:tcBorders>
            <w:vAlign w:val="center"/>
          </w:tcPr>
          <w:p>
            <w:pPr>
              <w:spacing w:line="320" w:lineRule="exact"/>
              <w:rPr>
                <w:rFonts w:ascii="宋体" w:hAnsi="宋体"/>
                <w:sz w:val="21"/>
                <w:szCs w:val="21"/>
              </w:rPr>
            </w:pPr>
            <w:r>
              <w:rPr>
                <w:rFonts w:hint="eastAsia" w:ascii="宋体" w:hAnsi="宋体"/>
                <w:sz w:val="21"/>
                <w:szCs w:val="21"/>
              </w:rPr>
              <w:t xml:space="preserve">           3）交通运输工程专业</w:t>
            </w:r>
          </w:p>
        </w:tc>
        <w:tc>
          <w:tcPr>
            <w:tcW w:w="1157"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人</w:t>
            </w:r>
          </w:p>
        </w:tc>
        <w:tc>
          <w:tcPr>
            <w:tcW w:w="894"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30</w:t>
            </w:r>
          </w:p>
        </w:tc>
        <w:tc>
          <w:tcPr>
            <w:tcW w:w="2798"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7" w:hRule="atLeast"/>
          <w:jc w:val="center"/>
        </w:trPr>
        <w:tc>
          <w:tcPr>
            <w:tcW w:w="4215" w:type="dxa"/>
            <w:tcBorders>
              <w:top w:val="nil"/>
              <w:left w:val="nil"/>
              <w:bottom w:val="nil"/>
              <w:right w:val="single" w:color="auto" w:sz="2" w:space="0"/>
            </w:tcBorders>
            <w:vAlign w:val="center"/>
          </w:tcPr>
          <w:p>
            <w:pPr>
              <w:spacing w:line="320" w:lineRule="exact"/>
              <w:rPr>
                <w:rFonts w:ascii="宋体" w:hAnsi="宋体"/>
                <w:sz w:val="21"/>
                <w:szCs w:val="21"/>
              </w:rPr>
            </w:pPr>
            <w:r>
              <w:rPr>
                <w:rFonts w:hint="eastAsia" w:ascii="宋体" w:hAnsi="宋体"/>
                <w:sz w:val="21"/>
                <w:szCs w:val="21"/>
              </w:rPr>
              <w:t xml:space="preserve">           4）水利工程专业</w:t>
            </w:r>
          </w:p>
        </w:tc>
        <w:tc>
          <w:tcPr>
            <w:tcW w:w="1157"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人</w:t>
            </w:r>
          </w:p>
        </w:tc>
        <w:tc>
          <w:tcPr>
            <w:tcW w:w="894"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31</w:t>
            </w:r>
          </w:p>
        </w:tc>
        <w:tc>
          <w:tcPr>
            <w:tcW w:w="2798"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7" w:hRule="atLeast"/>
          <w:jc w:val="center"/>
        </w:trPr>
        <w:tc>
          <w:tcPr>
            <w:tcW w:w="4215" w:type="dxa"/>
            <w:tcBorders>
              <w:top w:val="nil"/>
              <w:left w:val="nil"/>
              <w:bottom w:val="nil"/>
              <w:right w:val="single" w:color="auto" w:sz="2" w:space="0"/>
            </w:tcBorders>
            <w:vAlign w:val="center"/>
          </w:tcPr>
          <w:p>
            <w:pPr>
              <w:numPr>
                <w:ilvl w:val="0"/>
                <w:numId w:val="1"/>
              </w:numPr>
              <w:spacing w:line="320" w:lineRule="exact"/>
              <w:rPr>
                <w:rFonts w:ascii="宋体" w:hAnsi="宋体"/>
                <w:sz w:val="21"/>
                <w:szCs w:val="21"/>
              </w:rPr>
            </w:pPr>
            <w:r>
              <w:rPr>
                <w:rFonts w:hint="eastAsia" w:ascii="宋体" w:hAnsi="宋体"/>
                <w:sz w:val="21"/>
                <w:szCs w:val="21"/>
              </w:rPr>
              <w:t>其他注册执业人员</w:t>
            </w:r>
          </w:p>
        </w:tc>
        <w:tc>
          <w:tcPr>
            <w:tcW w:w="1157"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人</w:t>
            </w:r>
          </w:p>
        </w:tc>
        <w:tc>
          <w:tcPr>
            <w:tcW w:w="894"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32</w:t>
            </w:r>
          </w:p>
        </w:tc>
        <w:tc>
          <w:tcPr>
            <w:tcW w:w="2798"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7" w:hRule="atLeast"/>
          <w:jc w:val="center"/>
        </w:trPr>
        <w:tc>
          <w:tcPr>
            <w:tcW w:w="4215" w:type="dxa"/>
            <w:tcBorders>
              <w:top w:val="nil"/>
              <w:left w:val="nil"/>
              <w:bottom w:val="nil"/>
              <w:right w:val="single" w:color="auto" w:sz="2" w:space="0"/>
            </w:tcBorders>
            <w:vAlign w:val="center"/>
          </w:tcPr>
          <w:p>
            <w:pPr>
              <w:spacing w:line="320" w:lineRule="exact"/>
              <w:ind w:firstLine="840" w:firstLineChars="400"/>
              <w:rPr>
                <w:rFonts w:ascii="宋体" w:hAnsi="宋体"/>
                <w:sz w:val="21"/>
                <w:szCs w:val="21"/>
              </w:rPr>
            </w:pPr>
          </w:p>
        </w:tc>
        <w:tc>
          <w:tcPr>
            <w:tcW w:w="1157"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p>
        </w:tc>
        <w:tc>
          <w:tcPr>
            <w:tcW w:w="894"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p>
        </w:tc>
        <w:tc>
          <w:tcPr>
            <w:tcW w:w="2798"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7" w:hRule="atLeast"/>
          <w:jc w:val="center"/>
        </w:trPr>
        <w:tc>
          <w:tcPr>
            <w:tcW w:w="4215" w:type="dxa"/>
            <w:tcBorders>
              <w:top w:val="nil"/>
              <w:left w:val="nil"/>
              <w:bottom w:val="nil"/>
              <w:right w:val="single" w:color="auto" w:sz="2" w:space="0"/>
            </w:tcBorders>
            <w:vAlign w:val="center"/>
          </w:tcPr>
          <w:p>
            <w:pPr>
              <w:spacing w:line="320" w:lineRule="exact"/>
              <w:ind w:firstLine="420" w:firstLineChars="200"/>
              <w:rPr>
                <w:rFonts w:ascii="宋体" w:hAnsi="宋体"/>
                <w:sz w:val="21"/>
                <w:szCs w:val="21"/>
              </w:rPr>
            </w:pPr>
            <w:r>
              <w:rPr>
                <w:rFonts w:hint="eastAsia" w:ascii="宋体" w:hAnsi="宋体"/>
                <w:sz w:val="21"/>
                <w:szCs w:val="21"/>
              </w:rPr>
              <w:t>其中：1．高级职称人员</w:t>
            </w:r>
          </w:p>
        </w:tc>
        <w:tc>
          <w:tcPr>
            <w:tcW w:w="1157"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人</w:t>
            </w:r>
          </w:p>
        </w:tc>
        <w:tc>
          <w:tcPr>
            <w:tcW w:w="894"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33</w:t>
            </w:r>
          </w:p>
        </w:tc>
        <w:tc>
          <w:tcPr>
            <w:tcW w:w="2798"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9" w:hRule="atLeast"/>
          <w:jc w:val="center"/>
        </w:trPr>
        <w:tc>
          <w:tcPr>
            <w:tcW w:w="4215" w:type="dxa"/>
            <w:tcBorders>
              <w:top w:val="nil"/>
              <w:left w:val="nil"/>
              <w:bottom w:val="nil"/>
              <w:right w:val="single" w:color="auto" w:sz="2" w:space="0"/>
            </w:tcBorders>
            <w:vAlign w:val="center"/>
          </w:tcPr>
          <w:p>
            <w:pPr>
              <w:spacing w:line="320" w:lineRule="exact"/>
              <w:rPr>
                <w:rFonts w:ascii="宋体" w:hAnsi="宋体"/>
                <w:color w:val="00B050"/>
                <w:sz w:val="21"/>
                <w:szCs w:val="21"/>
              </w:rPr>
            </w:pPr>
            <w:r>
              <w:rPr>
                <w:rFonts w:hint="eastAsia" w:ascii="宋体" w:hAnsi="宋体"/>
                <w:sz w:val="21"/>
                <w:szCs w:val="21"/>
              </w:rPr>
              <w:t xml:space="preserve">    　　　2．中级职称人员</w:t>
            </w:r>
          </w:p>
        </w:tc>
        <w:tc>
          <w:tcPr>
            <w:tcW w:w="1157" w:type="dxa"/>
            <w:tcBorders>
              <w:top w:val="nil"/>
              <w:left w:val="single" w:color="auto" w:sz="2" w:space="0"/>
              <w:bottom w:val="nil"/>
              <w:right w:val="single" w:color="auto" w:sz="2" w:space="0"/>
            </w:tcBorders>
            <w:vAlign w:val="center"/>
          </w:tcPr>
          <w:p>
            <w:pPr>
              <w:spacing w:line="320" w:lineRule="exact"/>
              <w:jc w:val="center"/>
              <w:rPr>
                <w:rFonts w:ascii="宋体" w:hAnsi="宋体"/>
                <w:color w:val="FF0000"/>
                <w:sz w:val="21"/>
                <w:szCs w:val="21"/>
              </w:rPr>
            </w:pPr>
            <w:r>
              <w:rPr>
                <w:rFonts w:hint="eastAsia" w:ascii="宋体" w:hAnsi="宋体"/>
                <w:sz w:val="21"/>
                <w:szCs w:val="21"/>
              </w:rPr>
              <w:t>人</w:t>
            </w:r>
          </w:p>
        </w:tc>
        <w:tc>
          <w:tcPr>
            <w:tcW w:w="894" w:type="dxa"/>
            <w:tcBorders>
              <w:top w:val="nil"/>
              <w:left w:val="single" w:color="auto" w:sz="2" w:space="0"/>
              <w:bottom w:val="nil"/>
              <w:right w:val="single" w:color="auto" w:sz="2" w:space="0"/>
            </w:tcBorders>
            <w:vAlign w:val="center"/>
          </w:tcPr>
          <w:p>
            <w:pPr>
              <w:spacing w:line="320" w:lineRule="exact"/>
              <w:jc w:val="center"/>
              <w:rPr>
                <w:rFonts w:ascii="宋体" w:hAnsi="宋体"/>
                <w:color w:val="FF0000"/>
                <w:sz w:val="21"/>
                <w:szCs w:val="21"/>
              </w:rPr>
            </w:pPr>
            <w:r>
              <w:rPr>
                <w:rFonts w:hint="eastAsia" w:ascii="宋体" w:hAnsi="宋体"/>
                <w:sz w:val="21"/>
                <w:szCs w:val="21"/>
              </w:rPr>
              <w:t>34</w:t>
            </w:r>
          </w:p>
        </w:tc>
        <w:tc>
          <w:tcPr>
            <w:tcW w:w="2798" w:type="dxa"/>
            <w:tcBorders>
              <w:top w:val="nil"/>
              <w:left w:val="single" w:color="auto" w:sz="2" w:space="0"/>
              <w:bottom w:val="nil"/>
              <w:right w:val="nil"/>
            </w:tcBorders>
            <w:vAlign w:val="center"/>
          </w:tcPr>
          <w:p>
            <w:pPr>
              <w:spacing w:line="320" w:lineRule="exact"/>
              <w:jc w:val="center"/>
              <w:rPr>
                <w:rFonts w:ascii="宋体" w:hAnsi="宋体"/>
                <w:color w:val="FF0000"/>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5" w:hRule="atLeast"/>
          <w:jc w:val="center"/>
        </w:trPr>
        <w:tc>
          <w:tcPr>
            <w:tcW w:w="4215" w:type="dxa"/>
            <w:tcBorders>
              <w:top w:val="nil"/>
              <w:left w:val="nil"/>
              <w:bottom w:val="nil"/>
              <w:right w:val="single" w:color="auto" w:sz="2" w:space="0"/>
            </w:tcBorders>
            <w:vAlign w:val="center"/>
          </w:tcPr>
          <w:p>
            <w:pPr>
              <w:spacing w:line="320" w:lineRule="exact"/>
              <w:rPr>
                <w:rFonts w:ascii="宋体" w:hAnsi="宋体"/>
                <w:sz w:val="21"/>
                <w:szCs w:val="21"/>
              </w:rPr>
            </w:pPr>
            <w:r>
              <w:rPr>
                <w:rFonts w:hint="eastAsia" w:ascii="宋体" w:hAnsi="宋体"/>
                <w:sz w:val="21"/>
                <w:szCs w:val="21"/>
              </w:rPr>
              <w:t xml:space="preserve">      　  3．初级职称人员</w:t>
            </w:r>
          </w:p>
        </w:tc>
        <w:tc>
          <w:tcPr>
            <w:tcW w:w="1157"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人</w:t>
            </w:r>
          </w:p>
        </w:tc>
        <w:tc>
          <w:tcPr>
            <w:tcW w:w="894"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35</w:t>
            </w:r>
          </w:p>
        </w:tc>
        <w:tc>
          <w:tcPr>
            <w:tcW w:w="2798"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79" w:hRule="atLeast"/>
          <w:jc w:val="center"/>
        </w:trPr>
        <w:tc>
          <w:tcPr>
            <w:tcW w:w="4215" w:type="dxa"/>
            <w:tcBorders>
              <w:top w:val="nil"/>
              <w:left w:val="nil"/>
              <w:bottom w:val="nil"/>
              <w:right w:val="single" w:color="auto" w:sz="2" w:space="0"/>
            </w:tcBorders>
            <w:vAlign w:val="center"/>
          </w:tcPr>
          <w:p>
            <w:pPr>
              <w:spacing w:line="320" w:lineRule="exact"/>
              <w:rPr>
                <w:rFonts w:ascii="宋体" w:hAnsi="宋体"/>
                <w:sz w:val="21"/>
                <w:szCs w:val="21"/>
              </w:rPr>
            </w:pPr>
            <w:r>
              <w:rPr>
                <w:rFonts w:hint="eastAsia" w:ascii="宋体" w:hAnsi="宋体"/>
                <w:sz w:val="21"/>
                <w:szCs w:val="21"/>
              </w:rPr>
              <w:t xml:space="preserve">      </w:t>
            </w:r>
          </w:p>
        </w:tc>
        <w:tc>
          <w:tcPr>
            <w:tcW w:w="1157"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p>
        </w:tc>
        <w:tc>
          <w:tcPr>
            <w:tcW w:w="894"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p>
        </w:tc>
        <w:tc>
          <w:tcPr>
            <w:tcW w:w="2798"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40" w:hRule="atLeast"/>
          <w:jc w:val="center"/>
        </w:trPr>
        <w:tc>
          <w:tcPr>
            <w:tcW w:w="4215" w:type="dxa"/>
            <w:tcBorders>
              <w:top w:val="nil"/>
              <w:left w:val="nil"/>
              <w:bottom w:val="nil"/>
              <w:right w:val="single" w:color="auto" w:sz="2" w:space="0"/>
            </w:tcBorders>
            <w:vAlign w:val="center"/>
          </w:tcPr>
          <w:p>
            <w:pPr>
              <w:spacing w:line="320" w:lineRule="exact"/>
              <w:ind w:firstLine="840" w:firstLineChars="400"/>
              <w:rPr>
                <w:rFonts w:ascii="宋体" w:hAnsi="宋体"/>
                <w:sz w:val="21"/>
                <w:szCs w:val="21"/>
              </w:rPr>
            </w:pPr>
          </w:p>
        </w:tc>
        <w:tc>
          <w:tcPr>
            <w:tcW w:w="1157"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p>
        </w:tc>
        <w:tc>
          <w:tcPr>
            <w:tcW w:w="894"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p>
        </w:tc>
        <w:tc>
          <w:tcPr>
            <w:tcW w:w="2798"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90" w:hRule="atLeast"/>
          <w:jc w:val="center"/>
        </w:trPr>
        <w:tc>
          <w:tcPr>
            <w:tcW w:w="4215" w:type="dxa"/>
            <w:tcBorders>
              <w:top w:val="nil"/>
              <w:left w:val="nil"/>
              <w:bottom w:val="single" w:color="auto" w:sz="12" w:space="0"/>
              <w:right w:val="single" w:color="auto" w:sz="2" w:space="0"/>
            </w:tcBorders>
            <w:vAlign w:val="center"/>
          </w:tcPr>
          <w:p>
            <w:pPr>
              <w:spacing w:line="320" w:lineRule="exact"/>
              <w:rPr>
                <w:rFonts w:ascii="宋体" w:hAnsi="宋体"/>
                <w:sz w:val="21"/>
                <w:szCs w:val="21"/>
              </w:rPr>
            </w:pPr>
            <w:r>
              <w:rPr>
                <w:rFonts w:hint="eastAsia" w:ascii="宋体" w:hAnsi="宋体"/>
                <w:sz w:val="21"/>
                <w:szCs w:val="21"/>
              </w:rPr>
              <w:t xml:space="preserve">　 </w:t>
            </w:r>
          </w:p>
        </w:tc>
        <w:tc>
          <w:tcPr>
            <w:tcW w:w="1157" w:type="dxa"/>
            <w:tcBorders>
              <w:top w:val="nil"/>
              <w:left w:val="single" w:color="auto" w:sz="2" w:space="0"/>
              <w:bottom w:val="single" w:color="auto" w:sz="12" w:space="0"/>
              <w:right w:val="single" w:color="auto" w:sz="2" w:space="0"/>
            </w:tcBorders>
            <w:vAlign w:val="center"/>
          </w:tcPr>
          <w:p>
            <w:pPr>
              <w:spacing w:line="320" w:lineRule="exact"/>
              <w:jc w:val="center"/>
              <w:rPr>
                <w:rFonts w:ascii="宋体" w:hAnsi="宋体"/>
                <w:sz w:val="21"/>
                <w:szCs w:val="21"/>
              </w:rPr>
            </w:pPr>
          </w:p>
        </w:tc>
        <w:tc>
          <w:tcPr>
            <w:tcW w:w="894" w:type="dxa"/>
            <w:tcBorders>
              <w:top w:val="nil"/>
              <w:left w:val="single" w:color="auto" w:sz="2" w:space="0"/>
              <w:bottom w:val="single" w:color="auto" w:sz="12" w:space="0"/>
              <w:right w:val="single" w:color="auto" w:sz="2" w:space="0"/>
            </w:tcBorders>
            <w:vAlign w:val="center"/>
          </w:tcPr>
          <w:p>
            <w:pPr>
              <w:spacing w:line="320" w:lineRule="exact"/>
              <w:jc w:val="center"/>
              <w:rPr>
                <w:rFonts w:ascii="宋体" w:hAnsi="宋体"/>
                <w:sz w:val="21"/>
                <w:szCs w:val="21"/>
              </w:rPr>
            </w:pPr>
          </w:p>
        </w:tc>
        <w:tc>
          <w:tcPr>
            <w:tcW w:w="2798" w:type="dxa"/>
            <w:tcBorders>
              <w:top w:val="nil"/>
              <w:left w:val="single" w:color="auto" w:sz="2" w:space="0"/>
              <w:bottom w:val="single" w:color="auto" w:sz="12" w:space="0"/>
              <w:right w:val="nil"/>
            </w:tcBorders>
            <w:vAlign w:val="center"/>
          </w:tcPr>
          <w:p>
            <w:pPr>
              <w:spacing w:line="320" w:lineRule="exact"/>
              <w:jc w:val="center"/>
              <w:rPr>
                <w:rFonts w:ascii="宋体" w:hAnsi="宋体"/>
                <w:sz w:val="21"/>
                <w:szCs w:val="21"/>
              </w:rPr>
            </w:pPr>
          </w:p>
        </w:tc>
      </w:tr>
    </w:tbl>
    <w:p>
      <w:pPr>
        <w:spacing w:line="400" w:lineRule="exact"/>
        <w:rPr>
          <w:rFonts w:ascii="宋体" w:hAnsi="宋体"/>
          <w:sz w:val="21"/>
          <w:szCs w:val="21"/>
        </w:rPr>
      </w:pPr>
      <w:r>
        <w:rPr>
          <w:rFonts w:hint="eastAsia" w:ascii="宋体" w:hAnsi="宋体"/>
          <w:sz w:val="21"/>
          <w:szCs w:val="21"/>
        </w:rPr>
        <w:t>填报说明：</w:t>
      </w:r>
    </w:p>
    <w:p>
      <w:pPr>
        <w:spacing w:line="400" w:lineRule="exact"/>
        <w:rPr>
          <w:rFonts w:ascii="宋体" w:hAnsi="宋体"/>
          <w:sz w:val="21"/>
          <w:szCs w:val="21"/>
        </w:rPr>
      </w:pPr>
      <w:r>
        <w:rPr>
          <w:rFonts w:hint="eastAsia" w:ascii="宋体" w:hAnsi="宋体"/>
          <w:sz w:val="21"/>
          <w:szCs w:val="21"/>
        </w:rPr>
        <w:t>1、22、27、32的各类人员不重复填写，同时拥有一、二级注册造价工程师证书的，只按一级注册造价工程师计数；同时拥有同等级多专业注册造价工程师证书的，只按一项专业类别计数。</w:t>
      </w:r>
    </w:p>
    <w:p>
      <w:pPr>
        <w:spacing w:line="400" w:lineRule="exact"/>
        <w:rPr>
          <w:rFonts w:ascii="宋体" w:hAnsi="宋体"/>
          <w:sz w:val="21"/>
          <w:szCs w:val="21"/>
        </w:rPr>
      </w:pPr>
      <w:r>
        <w:rPr>
          <w:rFonts w:hint="eastAsia" w:ascii="宋体" w:hAnsi="宋体"/>
          <w:sz w:val="21"/>
          <w:szCs w:val="21"/>
        </w:rPr>
        <w:t>2、审核关系：19=20＋21；22=23+24+25+26；27=28+29+30+31。</w:t>
      </w:r>
    </w:p>
    <w:p>
      <w:pPr>
        <w:spacing w:line="400" w:lineRule="exact"/>
        <w:jc w:val="center"/>
        <w:rPr>
          <w:rFonts w:ascii="宋体" w:hAnsi="宋体" w:cs="宋体"/>
          <w:b/>
          <w:kern w:val="0"/>
          <w:sz w:val="21"/>
          <w:szCs w:val="21"/>
        </w:rPr>
      </w:pPr>
      <w:r>
        <w:rPr>
          <w:rFonts w:hint="eastAsia" w:ascii="宋体" w:hAnsi="宋体"/>
          <w:sz w:val="21"/>
          <w:szCs w:val="21"/>
        </w:rPr>
        <w:br w:type="page"/>
      </w:r>
      <w:r>
        <w:rPr>
          <w:rFonts w:hint="eastAsia" w:ascii="宋体" w:hAnsi="宋体" w:cs="宋体"/>
          <w:b/>
          <w:kern w:val="0"/>
          <w:sz w:val="21"/>
          <w:szCs w:val="21"/>
        </w:rPr>
        <w:t>（三）工程造价咨询企业业务状况</w:t>
      </w:r>
    </w:p>
    <w:p>
      <w:pPr>
        <w:spacing w:line="400" w:lineRule="exact"/>
        <w:jc w:val="center"/>
        <w:rPr>
          <w:rFonts w:ascii="宋体" w:hAnsi="宋体" w:cs="宋体"/>
          <w:b/>
          <w:kern w:val="0"/>
          <w:sz w:val="21"/>
          <w:szCs w:val="21"/>
        </w:rPr>
      </w:pPr>
    </w:p>
    <w:p>
      <w:pPr>
        <w:spacing w:line="320" w:lineRule="exact"/>
        <w:ind w:firstLine="5580"/>
        <w:rPr>
          <w:rFonts w:ascii="宋体" w:hAnsi="宋体"/>
          <w:b/>
          <w:sz w:val="21"/>
          <w:szCs w:val="21"/>
        </w:rPr>
      </w:pPr>
      <w:r>
        <w:rPr>
          <w:rFonts w:hint="eastAsia" w:ascii="宋体" w:hAnsi="宋体"/>
          <w:bCs/>
          <w:sz w:val="21"/>
          <w:szCs w:val="21"/>
        </w:rPr>
        <w:t>表    号：建造 3 表</w:t>
      </w:r>
    </w:p>
    <w:p>
      <w:pPr>
        <w:spacing w:line="320" w:lineRule="exact"/>
        <w:ind w:firstLine="5580"/>
        <w:rPr>
          <w:rFonts w:ascii="宋体" w:hAnsi="宋体"/>
          <w:sz w:val="21"/>
          <w:szCs w:val="21"/>
        </w:rPr>
      </w:pPr>
      <w:r>
        <w:rPr>
          <w:rFonts w:hint="eastAsia" w:ascii="宋体" w:hAnsi="宋体"/>
          <w:sz w:val="21"/>
          <w:szCs w:val="21"/>
        </w:rPr>
        <w:t>制定机关：住房和城乡建设部</w:t>
      </w:r>
    </w:p>
    <w:p>
      <w:pPr>
        <w:spacing w:line="320" w:lineRule="exact"/>
        <w:ind w:firstLine="5580"/>
        <w:rPr>
          <w:rFonts w:ascii="宋体" w:hAnsi="宋体"/>
          <w:sz w:val="21"/>
          <w:szCs w:val="21"/>
        </w:rPr>
      </w:pPr>
      <w:r>
        <w:rPr>
          <w:rFonts w:hint="eastAsia" w:ascii="宋体" w:hAnsi="宋体"/>
          <w:sz w:val="21"/>
          <w:szCs w:val="21"/>
        </w:rPr>
        <w:t>批准机关：国家统计局</w:t>
      </w:r>
    </w:p>
    <w:p>
      <w:pPr>
        <w:spacing w:line="320" w:lineRule="exact"/>
        <w:ind w:firstLine="5580"/>
        <w:rPr>
          <w:rFonts w:ascii="宋体" w:hAnsi="宋体"/>
          <w:sz w:val="21"/>
          <w:szCs w:val="21"/>
        </w:rPr>
      </w:pPr>
      <w:r>
        <w:rPr>
          <w:rFonts w:hint="eastAsia" w:ascii="宋体" w:hAnsi="宋体"/>
          <w:sz w:val="21"/>
          <w:szCs w:val="21"/>
        </w:rPr>
        <w:t>批准文号：国统制</w:t>
      </w:r>
      <w:r>
        <w:rPr>
          <w:rFonts w:hint="eastAsia" w:ascii="仿宋" w:hAnsi="仿宋" w:eastAsia="仿宋" w:cs="仿宋"/>
          <w:sz w:val="21"/>
          <w:szCs w:val="21"/>
        </w:rPr>
        <w:t>﹝2019﹞</w:t>
      </w:r>
      <w:r>
        <w:rPr>
          <w:rFonts w:hint="eastAsia" w:ascii="宋体" w:hAnsi="宋体"/>
          <w:sz w:val="21"/>
          <w:szCs w:val="21"/>
        </w:rPr>
        <w:t xml:space="preserve"> 129号 </w:t>
      </w:r>
    </w:p>
    <w:p>
      <w:pPr>
        <w:spacing w:line="320" w:lineRule="exact"/>
        <w:rPr>
          <w:rFonts w:ascii="宋体" w:hAnsi="宋体"/>
          <w:sz w:val="21"/>
          <w:szCs w:val="21"/>
        </w:rPr>
      </w:pPr>
      <w:r>
        <w:rPr>
          <w:rFonts w:hint="eastAsia" w:ascii="宋体" w:hAnsi="宋体"/>
          <w:sz w:val="21"/>
          <w:szCs w:val="21"/>
        </w:rPr>
        <w:t>填报企业：                      20   年　　                   有效期至：2022年10月</w:t>
      </w:r>
    </w:p>
    <w:tbl>
      <w:tblPr>
        <w:tblStyle w:val="8"/>
        <w:tblW w:w="10125" w:type="dxa"/>
        <w:jc w:val="center"/>
        <w:tblInd w:w="0" w:type="dxa"/>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5184"/>
        <w:gridCol w:w="1064"/>
        <w:gridCol w:w="15"/>
        <w:gridCol w:w="688"/>
        <w:gridCol w:w="3174"/>
      </w:tblGrid>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5184" w:type="dxa"/>
            <w:tcBorders>
              <w:top w:val="single" w:color="auto" w:sz="8" w:space="0"/>
              <w:left w:val="nil"/>
              <w:bottom w:val="single" w:color="auto" w:sz="2" w:space="0"/>
              <w:right w:val="single" w:color="auto" w:sz="2" w:space="0"/>
            </w:tcBorders>
            <w:vAlign w:val="center"/>
          </w:tcPr>
          <w:p>
            <w:pPr>
              <w:spacing w:line="0" w:lineRule="atLeast"/>
              <w:jc w:val="center"/>
              <w:rPr>
                <w:rFonts w:ascii="宋体" w:hAnsi="宋体"/>
                <w:sz w:val="21"/>
                <w:szCs w:val="21"/>
              </w:rPr>
            </w:pPr>
            <w:r>
              <w:rPr>
                <w:rFonts w:hint="eastAsia" w:ascii="宋体" w:hAnsi="宋体"/>
                <w:sz w:val="21"/>
                <w:szCs w:val="21"/>
              </w:rPr>
              <w:t>指标名称</w:t>
            </w:r>
          </w:p>
        </w:tc>
        <w:tc>
          <w:tcPr>
            <w:tcW w:w="1064" w:type="dxa"/>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ascii="宋体" w:hAnsi="宋体"/>
                <w:sz w:val="21"/>
                <w:szCs w:val="21"/>
              </w:rPr>
            </w:pPr>
            <w:r>
              <w:rPr>
                <w:rFonts w:hint="eastAsia" w:ascii="宋体" w:hAnsi="宋体"/>
                <w:sz w:val="21"/>
                <w:szCs w:val="21"/>
              </w:rPr>
              <w:t>计量单位</w:t>
            </w:r>
          </w:p>
        </w:tc>
        <w:tc>
          <w:tcPr>
            <w:tcW w:w="703" w:type="dxa"/>
            <w:gridSpan w:val="2"/>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ascii="宋体" w:hAnsi="宋体"/>
                <w:sz w:val="21"/>
                <w:szCs w:val="21"/>
              </w:rPr>
            </w:pPr>
            <w:r>
              <w:rPr>
                <w:rFonts w:hint="eastAsia" w:ascii="宋体" w:hAnsi="宋体"/>
                <w:sz w:val="21"/>
                <w:szCs w:val="21"/>
              </w:rPr>
              <w:t>代码</w:t>
            </w:r>
          </w:p>
        </w:tc>
        <w:tc>
          <w:tcPr>
            <w:tcW w:w="3174" w:type="dxa"/>
            <w:tcBorders>
              <w:top w:val="single" w:color="auto" w:sz="8" w:space="0"/>
              <w:left w:val="single" w:color="auto" w:sz="2" w:space="0"/>
              <w:bottom w:val="single" w:color="auto" w:sz="2" w:space="0"/>
              <w:right w:val="nil"/>
            </w:tcBorders>
            <w:vAlign w:val="center"/>
          </w:tcPr>
          <w:p>
            <w:pPr>
              <w:spacing w:line="0" w:lineRule="atLeast"/>
              <w:jc w:val="center"/>
              <w:rPr>
                <w:rFonts w:ascii="宋体" w:hAnsi="宋体"/>
                <w:sz w:val="21"/>
                <w:szCs w:val="21"/>
              </w:rPr>
            </w:pPr>
            <w:r>
              <w:rPr>
                <w:rFonts w:hint="eastAsia" w:ascii="宋体" w:hAnsi="宋体"/>
                <w:sz w:val="21"/>
                <w:szCs w:val="21"/>
              </w:rPr>
              <w:t>数量</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5184" w:type="dxa"/>
            <w:tcBorders>
              <w:top w:val="single" w:color="auto" w:sz="2" w:space="0"/>
              <w:left w:val="nil"/>
              <w:bottom w:val="single" w:color="auto" w:sz="2" w:space="0"/>
              <w:right w:val="single" w:color="auto" w:sz="2" w:space="0"/>
            </w:tcBorders>
            <w:vAlign w:val="center"/>
          </w:tcPr>
          <w:p>
            <w:pPr>
              <w:spacing w:line="0" w:lineRule="atLeast"/>
              <w:jc w:val="center"/>
              <w:rPr>
                <w:rFonts w:ascii="宋体" w:hAnsi="宋体"/>
                <w:sz w:val="21"/>
                <w:szCs w:val="21"/>
              </w:rPr>
            </w:pPr>
            <w:r>
              <w:rPr>
                <w:rFonts w:hint="eastAsia" w:ascii="宋体" w:hAnsi="宋体"/>
                <w:sz w:val="21"/>
                <w:szCs w:val="21"/>
              </w:rPr>
              <w:t>甲</w:t>
            </w:r>
          </w:p>
        </w:tc>
        <w:tc>
          <w:tcPr>
            <w:tcW w:w="1064"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21"/>
                <w:szCs w:val="21"/>
              </w:rPr>
            </w:pPr>
            <w:r>
              <w:rPr>
                <w:rFonts w:hint="eastAsia" w:ascii="宋体" w:hAnsi="宋体"/>
                <w:sz w:val="21"/>
                <w:szCs w:val="21"/>
              </w:rPr>
              <w:t>乙</w:t>
            </w:r>
          </w:p>
        </w:tc>
        <w:tc>
          <w:tcPr>
            <w:tcW w:w="703" w:type="dxa"/>
            <w:gridSpan w:val="2"/>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21"/>
                <w:szCs w:val="21"/>
              </w:rPr>
            </w:pPr>
            <w:r>
              <w:rPr>
                <w:rFonts w:hint="eastAsia" w:ascii="宋体" w:hAnsi="宋体"/>
                <w:sz w:val="21"/>
                <w:szCs w:val="21"/>
              </w:rPr>
              <w:t>丙</w:t>
            </w:r>
          </w:p>
        </w:tc>
        <w:tc>
          <w:tcPr>
            <w:tcW w:w="3174" w:type="dxa"/>
            <w:tcBorders>
              <w:top w:val="single" w:color="auto" w:sz="2" w:space="0"/>
              <w:left w:val="single" w:color="auto" w:sz="2" w:space="0"/>
              <w:bottom w:val="single" w:color="auto" w:sz="2" w:space="0"/>
              <w:right w:val="nil"/>
            </w:tcBorders>
            <w:vAlign w:val="center"/>
          </w:tcPr>
          <w:p>
            <w:pPr>
              <w:spacing w:line="0" w:lineRule="atLeast"/>
              <w:jc w:val="center"/>
              <w:rPr>
                <w:rFonts w:ascii="宋体" w:hAnsi="宋体"/>
                <w:sz w:val="21"/>
                <w:szCs w:val="21"/>
              </w:rPr>
            </w:pPr>
            <w:r>
              <w:rPr>
                <w:rFonts w:hint="eastAsia" w:ascii="宋体" w:hAnsi="宋体"/>
                <w:sz w:val="21"/>
                <w:szCs w:val="21"/>
              </w:rPr>
              <w:t>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80" w:hRule="exact"/>
          <w:jc w:val="center"/>
        </w:trPr>
        <w:tc>
          <w:tcPr>
            <w:tcW w:w="5184" w:type="dxa"/>
            <w:tcBorders>
              <w:top w:val="single" w:color="auto" w:sz="2" w:space="0"/>
              <w:left w:val="nil"/>
              <w:bottom w:val="nil"/>
              <w:right w:val="single" w:color="auto" w:sz="2" w:space="0"/>
            </w:tcBorders>
            <w:vAlign w:val="center"/>
          </w:tcPr>
          <w:p>
            <w:pPr>
              <w:spacing w:line="320" w:lineRule="exact"/>
              <w:rPr>
                <w:rFonts w:ascii="宋体" w:hAnsi="宋体"/>
                <w:sz w:val="21"/>
                <w:szCs w:val="21"/>
              </w:rPr>
            </w:pPr>
            <w:r>
              <w:rPr>
                <w:rFonts w:hint="eastAsia" w:ascii="宋体" w:hAnsi="宋体"/>
                <w:sz w:val="21"/>
                <w:szCs w:val="21"/>
              </w:rPr>
              <w:t>一、工程造价咨询营业收入合计</w:t>
            </w:r>
          </w:p>
        </w:tc>
        <w:tc>
          <w:tcPr>
            <w:tcW w:w="1064" w:type="dxa"/>
            <w:tcBorders>
              <w:top w:val="single" w:color="auto" w:sz="2" w:space="0"/>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万元</w:t>
            </w:r>
          </w:p>
        </w:tc>
        <w:tc>
          <w:tcPr>
            <w:tcW w:w="703" w:type="dxa"/>
            <w:gridSpan w:val="2"/>
            <w:tcBorders>
              <w:top w:val="single" w:color="auto" w:sz="2" w:space="0"/>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36</w:t>
            </w:r>
          </w:p>
        </w:tc>
        <w:tc>
          <w:tcPr>
            <w:tcW w:w="3174" w:type="dxa"/>
            <w:tcBorders>
              <w:top w:val="single" w:color="auto" w:sz="2" w:space="0"/>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vAlign w:val="center"/>
          </w:tcPr>
          <w:p>
            <w:pPr>
              <w:spacing w:line="320" w:lineRule="exact"/>
              <w:rPr>
                <w:rFonts w:ascii="宋体" w:hAnsi="宋体"/>
                <w:sz w:val="21"/>
                <w:szCs w:val="21"/>
              </w:rPr>
            </w:pPr>
            <w:r>
              <w:rPr>
                <w:rFonts w:hint="eastAsia" w:ascii="宋体" w:hAnsi="宋体"/>
                <w:sz w:val="21"/>
                <w:szCs w:val="21"/>
              </w:rPr>
              <w:t>（一）按专业分类</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w:t>
            </w:r>
          </w:p>
        </w:tc>
        <w:tc>
          <w:tcPr>
            <w:tcW w:w="3174" w:type="dxa"/>
            <w:tcBorders>
              <w:top w:val="nil"/>
              <w:left w:val="single" w:color="auto" w:sz="2" w:space="0"/>
              <w:bottom w:val="nil"/>
              <w:right w:val="nil"/>
            </w:tcBorders>
            <w:vAlign w:val="center"/>
          </w:tcPr>
          <w:p>
            <w:pPr>
              <w:spacing w:line="320" w:lineRule="exact"/>
              <w:jc w:val="center"/>
              <w:rPr>
                <w:rFonts w:ascii="宋体" w:hAnsi="宋体"/>
                <w:sz w:val="21"/>
                <w:szCs w:val="21"/>
              </w:rPr>
            </w:pPr>
            <w:r>
              <w:rPr>
                <w:rFonts w:hint="eastAsia" w:ascii="宋体" w:hAnsi="宋体"/>
                <w:sz w:val="21"/>
                <w:szCs w:val="21"/>
              </w:rPr>
              <w:t>—</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vAlign w:val="center"/>
          </w:tcPr>
          <w:p>
            <w:pPr>
              <w:spacing w:line="320" w:lineRule="exact"/>
              <w:rPr>
                <w:rFonts w:ascii="宋体" w:hAnsi="宋体"/>
                <w:sz w:val="21"/>
                <w:szCs w:val="21"/>
              </w:rPr>
            </w:pPr>
            <w:r>
              <w:rPr>
                <w:rFonts w:hint="eastAsia" w:ascii="宋体" w:hAnsi="宋体"/>
                <w:sz w:val="21"/>
                <w:szCs w:val="21"/>
              </w:rPr>
              <w:t xml:space="preserve">        房屋建筑工程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37</w:t>
            </w:r>
          </w:p>
        </w:tc>
        <w:tc>
          <w:tcPr>
            <w:tcW w:w="3174"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vAlign w:val="center"/>
          </w:tcPr>
          <w:p>
            <w:pPr>
              <w:spacing w:line="320" w:lineRule="exact"/>
              <w:ind w:firstLine="816" w:firstLineChars="389"/>
              <w:rPr>
                <w:rFonts w:ascii="宋体" w:hAnsi="宋体"/>
                <w:sz w:val="21"/>
                <w:szCs w:val="21"/>
              </w:rPr>
            </w:pPr>
            <w:r>
              <w:rPr>
                <w:rFonts w:hint="eastAsia" w:ascii="宋体" w:hAnsi="宋体"/>
                <w:sz w:val="21"/>
                <w:szCs w:val="21"/>
              </w:rPr>
              <w:t>市政工程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38</w:t>
            </w:r>
          </w:p>
        </w:tc>
        <w:tc>
          <w:tcPr>
            <w:tcW w:w="3174"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vAlign w:val="center"/>
          </w:tcPr>
          <w:p>
            <w:pPr>
              <w:spacing w:line="320" w:lineRule="exact"/>
              <w:ind w:firstLine="816" w:firstLineChars="389"/>
              <w:rPr>
                <w:rFonts w:ascii="宋体" w:hAnsi="宋体"/>
                <w:sz w:val="21"/>
                <w:szCs w:val="21"/>
              </w:rPr>
            </w:pPr>
            <w:r>
              <w:rPr>
                <w:rFonts w:hint="eastAsia" w:ascii="宋体" w:hAnsi="宋体"/>
                <w:sz w:val="21"/>
                <w:szCs w:val="21"/>
              </w:rPr>
              <w:t>公路工程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39</w:t>
            </w:r>
          </w:p>
        </w:tc>
        <w:tc>
          <w:tcPr>
            <w:tcW w:w="3174"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vAlign w:val="center"/>
          </w:tcPr>
          <w:p>
            <w:pPr>
              <w:spacing w:line="320" w:lineRule="exact"/>
              <w:ind w:firstLine="816" w:firstLineChars="389"/>
              <w:rPr>
                <w:rFonts w:ascii="宋体" w:hAnsi="宋体"/>
                <w:sz w:val="21"/>
                <w:szCs w:val="21"/>
              </w:rPr>
            </w:pPr>
            <w:r>
              <w:rPr>
                <w:rFonts w:hint="eastAsia" w:ascii="宋体" w:hAnsi="宋体"/>
                <w:sz w:val="21"/>
                <w:szCs w:val="21"/>
              </w:rPr>
              <w:t>铁路工程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40</w:t>
            </w:r>
          </w:p>
        </w:tc>
        <w:tc>
          <w:tcPr>
            <w:tcW w:w="3174"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vAlign w:val="center"/>
          </w:tcPr>
          <w:p>
            <w:pPr>
              <w:spacing w:line="320" w:lineRule="exact"/>
              <w:ind w:firstLine="816" w:firstLineChars="389"/>
              <w:rPr>
                <w:rFonts w:ascii="宋体" w:hAnsi="宋体"/>
                <w:sz w:val="21"/>
                <w:szCs w:val="21"/>
              </w:rPr>
            </w:pPr>
            <w:r>
              <w:rPr>
                <w:rFonts w:hint="eastAsia" w:ascii="宋体" w:hAnsi="宋体"/>
                <w:sz w:val="21"/>
                <w:szCs w:val="21"/>
              </w:rPr>
              <w:t>城市轨道交通工程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41</w:t>
            </w:r>
          </w:p>
        </w:tc>
        <w:tc>
          <w:tcPr>
            <w:tcW w:w="3174"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vAlign w:val="center"/>
          </w:tcPr>
          <w:p>
            <w:pPr>
              <w:spacing w:line="320" w:lineRule="exact"/>
              <w:ind w:firstLine="816" w:firstLineChars="389"/>
              <w:rPr>
                <w:rFonts w:ascii="宋体" w:hAnsi="宋体"/>
                <w:sz w:val="21"/>
                <w:szCs w:val="21"/>
              </w:rPr>
            </w:pPr>
            <w:r>
              <w:rPr>
                <w:rFonts w:hint="eastAsia" w:ascii="宋体" w:hAnsi="宋体"/>
                <w:sz w:val="21"/>
                <w:szCs w:val="21"/>
              </w:rPr>
              <w:t>航空工程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42</w:t>
            </w:r>
          </w:p>
        </w:tc>
        <w:tc>
          <w:tcPr>
            <w:tcW w:w="3174"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vAlign w:val="center"/>
          </w:tcPr>
          <w:p>
            <w:pPr>
              <w:spacing w:line="320" w:lineRule="exact"/>
              <w:ind w:firstLine="816" w:firstLineChars="389"/>
              <w:rPr>
                <w:rFonts w:ascii="宋体" w:hAnsi="宋体"/>
                <w:sz w:val="21"/>
                <w:szCs w:val="21"/>
              </w:rPr>
            </w:pPr>
            <w:r>
              <w:rPr>
                <w:rFonts w:hint="eastAsia" w:ascii="宋体" w:hAnsi="宋体"/>
                <w:sz w:val="21"/>
                <w:szCs w:val="21"/>
              </w:rPr>
              <w:t>航天工程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43</w:t>
            </w:r>
          </w:p>
        </w:tc>
        <w:tc>
          <w:tcPr>
            <w:tcW w:w="3174"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vAlign w:val="center"/>
          </w:tcPr>
          <w:p>
            <w:pPr>
              <w:spacing w:line="320" w:lineRule="exact"/>
              <w:ind w:firstLine="816" w:firstLineChars="389"/>
              <w:rPr>
                <w:rFonts w:ascii="宋体" w:hAnsi="宋体"/>
                <w:sz w:val="21"/>
                <w:szCs w:val="21"/>
              </w:rPr>
            </w:pPr>
            <w:r>
              <w:rPr>
                <w:rFonts w:hint="eastAsia" w:ascii="宋体" w:hAnsi="宋体"/>
                <w:sz w:val="21"/>
                <w:szCs w:val="21"/>
              </w:rPr>
              <w:t>火电工程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44</w:t>
            </w:r>
          </w:p>
        </w:tc>
        <w:tc>
          <w:tcPr>
            <w:tcW w:w="3174"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vAlign w:val="center"/>
          </w:tcPr>
          <w:p>
            <w:pPr>
              <w:spacing w:line="320" w:lineRule="exact"/>
              <w:ind w:firstLine="816" w:firstLineChars="389"/>
              <w:rPr>
                <w:rFonts w:ascii="宋体" w:hAnsi="宋体"/>
                <w:sz w:val="21"/>
                <w:szCs w:val="21"/>
              </w:rPr>
            </w:pPr>
            <w:r>
              <w:rPr>
                <w:rFonts w:hint="eastAsia" w:ascii="宋体" w:hAnsi="宋体"/>
                <w:sz w:val="21"/>
                <w:szCs w:val="21"/>
              </w:rPr>
              <w:t>水电工程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45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vAlign w:val="center"/>
          </w:tcPr>
          <w:p>
            <w:pPr>
              <w:spacing w:line="320" w:lineRule="exact"/>
              <w:ind w:firstLine="816" w:firstLineChars="389"/>
              <w:rPr>
                <w:rFonts w:ascii="宋体" w:hAnsi="宋体"/>
                <w:sz w:val="21"/>
                <w:szCs w:val="21"/>
              </w:rPr>
            </w:pPr>
            <w:r>
              <w:rPr>
                <w:rFonts w:hint="eastAsia" w:ascii="宋体" w:hAnsi="宋体"/>
                <w:sz w:val="21"/>
                <w:szCs w:val="21"/>
              </w:rPr>
              <w:t>核工业工程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46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vAlign w:val="center"/>
          </w:tcPr>
          <w:p>
            <w:pPr>
              <w:spacing w:line="320" w:lineRule="exact"/>
              <w:ind w:firstLine="816" w:firstLineChars="389"/>
              <w:rPr>
                <w:rFonts w:ascii="宋体" w:hAnsi="宋体"/>
                <w:sz w:val="21"/>
                <w:szCs w:val="21"/>
              </w:rPr>
            </w:pPr>
            <w:r>
              <w:rPr>
                <w:rFonts w:hint="eastAsia" w:ascii="宋体" w:hAnsi="宋体"/>
                <w:sz w:val="21"/>
                <w:szCs w:val="21"/>
              </w:rPr>
              <w:t>新能源工程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47</w:t>
            </w:r>
          </w:p>
        </w:tc>
        <w:tc>
          <w:tcPr>
            <w:tcW w:w="3174"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vAlign w:val="center"/>
          </w:tcPr>
          <w:p>
            <w:pPr>
              <w:spacing w:line="320" w:lineRule="exact"/>
              <w:ind w:firstLine="816" w:firstLineChars="389"/>
              <w:rPr>
                <w:rFonts w:ascii="宋体" w:hAnsi="宋体"/>
                <w:sz w:val="21"/>
                <w:szCs w:val="21"/>
              </w:rPr>
            </w:pPr>
            <w:r>
              <w:rPr>
                <w:rFonts w:hint="eastAsia" w:ascii="宋体" w:hAnsi="宋体"/>
                <w:sz w:val="21"/>
                <w:szCs w:val="21"/>
              </w:rPr>
              <w:t>水利工程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48</w:t>
            </w:r>
          </w:p>
        </w:tc>
        <w:tc>
          <w:tcPr>
            <w:tcW w:w="3174"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vAlign w:val="center"/>
          </w:tcPr>
          <w:p>
            <w:pPr>
              <w:spacing w:line="320" w:lineRule="exact"/>
              <w:ind w:firstLine="816" w:firstLineChars="389"/>
              <w:rPr>
                <w:rFonts w:ascii="宋体" w:hAnsi="宋体"/>
                <w:sz w:val="21"/>
                <w:szCs w:val="21"/>
              </w:rPr>
            </w:pPr>
            <w:r>
              <w:rPr>
                <w:rFonts w:hint="eastAsia" w:ascii="宋体" w:hAnsi="宋体"/>
                <w:sz w:val="21"/>
                <w:szCs w:val="21"/>
              </w:rPr>
              <w:t>水运工程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49</w:t>
            </w:r>
          </w:p>
        </w:tc>
        <w:tc>
          <w:tcPr>
            <w:tcW w:w="3174"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vAlign w:val="center"/>
          </w:tcPr>
          <w:p>
            <w:pPr>
              <w:spacing w:line="320" w:lineRule="exact"/>
              <w:ind w:firstLine="816" w:firstLineChars="389"/>
              <w:rPr>
                <w:rFonts w:ascii="宋体" w:hAnsi="宋体"/>
                <w:sz w:val="21"/>
                <w:szCs w:val="21"/>
              </w:rPr>
            </w:pPr>
            <w:r>
              <w:rPr>
                <w:rFonts w:hint="eastAsia" w:ascii="宋体" w:hAnsi="宋体"/>
                <w:sz w:val="21"/>
                <w:szCs w:val="21"/>
              </w:rPr>
              <w:t>矿山工程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50</w:t>
            </w:r>
          </w:p>
        </w:tc>
        <w:tc>
          <w:tcPr>
            <w:tcW w:w="3174"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vAlign w:val="center"/>
          </w:tcPr>
          <w:p>
            <w:pPr>
              <w:spacing w:line="320" w:lineRule="exact"/>
              <w:ind w:firstLine="816" w:firstLineChars="389"/>
              <w:rPr>
                <w:rFonts w:ascii="宋体" w:hAnsi="宋体"/>
                <w:sz w:val="21"/>
                <w:szCs w:val="21"/>
              </w:rPr>
            </w:pPr>
            <w:r>
              <w:rPr>
                <w:rFonts w:hint="eastAsia" w:ascii="宋体" w:hAnsi="宋体"/>
                <w:sz w:val="21"/>
                <w:szCs w:val="21"/>
              </w:rPr>
              <w:t>冶金工程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51</w:t>
            </w:r>
          </w:p>
        </w:tc>
        <w:tc>
          <w:tcPr>
            <w:tcW w:w="3174"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vAlign w:val="center"/>
          </w:tcPr>
          <w:p>
            <w:pPr>
              <w:spacing w:line="320" w:lineRule="exact"/>
              <w:ind w:firstLine="816" w:firstLineChars="389"/>
              <w:rPr>
                <w:rFonts w:ascii="宋体" w:hAnsi="宋体"/>
                <w:sz w:val="21"/>
                <w:szCs w:val="21"/>
              </w:rPr>
            </w:pPr>
            <w:r>
              <w:rPr>
                <w:rFonts w:hint="eastAsia" w:ascii="宋体" w:hAnsi="宋体"/>
                <w:sz w:val="21"/>
                <w:szCs w:val="21"/>
              </w:rPr>
              <w:t>石油天然气工程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52</w:t>
            </w:r>
          </w:p>
        </w:tc>
        <w:tc>
          <w:tcPr>
            <w:tcW w:w="3174"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vAlign w:val="center"/>
          </w:tcPr>
          <w:p>
            <w:pPr>
              <w:spacing w:line="320" w:lineRule="exact"/>
              <w:ind w:firstLine="816" w:firstLineChars="389"/>
              <w:rPr>
                <w:rFonts w:ascii="宋体" w:hAnsi="宋体"/>
                <w:sz w:val="21"/>
                <w:szCs w:val="21"/>
              </w:rPr>
            </w:pPr>
            <w:r>
              <w:rPr>
                <w:rFonts w:hint="eastAsia" w:ascii="宋体" w:hAnsi="宋体"/>
                <w:sz w:val="21"/>
                <w:szCs w:val="21"/>
              </w:rPr>
              <w:t>石化工程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53</w:t>
            </w:r>
          </w:p>
        </w:tc>
        <w:tc>
          <w:tcPr>
            <w:tcW w:w="3174"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vAlign w:val="center"/>
          </w:tcPr>
          <w:p>
            <w:pPr>
              <w:spacing w:line="320" w:lineRule="exact"/>
              <w:ind w:firstLine="816" w:firstLineChars="389"/>
              <w:rPr>
                <w:rFonts w:ascii="宋体" w:hAnsi="宋体"/>
                <w:sz w:val="21"/>
                <w:szCs w:val="21"/>
              </w:rPr>
            </w:pPr>
            <w:r>
              <w:rPr>
                <w:rFonts w:hint="eastAsia" w:ascii="宋体" w:hAnsi="宋体"/>
                <w:sz w:val="21"/>
                <w:szCs w:val="21"/>
              </w:rPr>
              <w:t>化工、医药工程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54</w:t>
            </w:r>
          </w:p>
        </w:tc>
        <w:tc>
          <w:tcPr>
            <w:tcW w:w="3174"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vAlign w:val="center"/>
          </w:tcPr>
          <w:p>
            <w:pPr>
              <w:spacing w:line="320" w:lineRule="exact"/>
              <w:ind w:firstLine="816" w:firstLineChars="389"/>
              <w:rPr>
                <w:rFonts w:ascii="宋体" w:hAnsi="宋体"/>
                <w:sz w:val="21"/>
                <w:szCs w:val="21"/>
              </w:rPr>
            </w:pPr>
            <w:r>
              <w:rPr>
                <w:rFonts w:hint="eastAsia" w:ascii="宋体" w:hAnsi="宋体"/>
                <w:sz w:val="21"/>
                <w:szCs w:val="21"/>
              </w:rPr>
              <w:t>农业工程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55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vAlign w:val="center"/>
          </w:tcPr>
          <w:p>
            <w:pPr>
              <w:spacing w:line="320" w:lineRule="exact"/>
              <w:ind w:firstLine="816" w:firstLineChars="389"/>
              <w:rPr>
                <w:rFonts w:ascii="宋体" w:hAnsi="宋体"/>
                <w:sz w:val="21"/>
                <w:szCs w:val="21"/>
              </w:rPr>
            </w:pPr>
            <w:r>
              <w:rPr>
                <w:rFonts w:hint="eastAsia" w:ascii="宋体" w:hAnsi="宋体"/>
                <w:sz w:val="21"/>
                <w:szCs w:val="21"/>
              </w:rPr>
              <w:t>林业工程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56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vAlign w:val="center"/>
          </w:tcPr>
          <w:p>
            <w:pPr>
              <w:spacing w:line="320" w:lineRule="exact"/>
              <w:ind w:firstLine="816" w:firstLineChars="389"/>
              <w:rPr>
                <w:rFonts w:ascii="宋体" w:hAnsi="宋体"/>
                <w:sz w:val="21"/>
                <w:szCs w:val="21"/>
              </w:rPr>
            </w:pPr>
            <w:r>
              <w:rPr>
                <w:rFonts w:hint="eastAsia" w:ascii="宋体" w:hAnsi="宋体"/>
                <w:sz w:val="21"/>
                <w:szCs w:val="21"/>
              </w:rPr>
              <w:t>电子、通信工程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57</w:t>
            </w:r>
          </w:p>
        </w:tc>
        <w:tc>
          <w:tcPr>
            <w:tcW w:w="3174"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vAlign w:val="center"/>
          </w:tcPr>
          <w:p>
            <w:pPr>
              <w:spacing w:line="320" w:lineRule="exact"/>
              <w:ind w:firstLine="816" w:firstLineChars="389"/>
              <w:rPr>
                <w:rFonts w:ascii="宋体" w:hAnsi="宋体"/>
                <w:sz w:val="21"/>
                <w:szCs w:val="21"/>
              </w:rPr>
            </w:pPr>
            <w:r>
              <w:rPr>
                <w:rFonts w:hint="eastAsia" w:ascii="宋体" w:hAnsi="宋体"/>
                <w:sz w:val="21"/>
                <w:szCs w:val="21"/>
              </w:rPr>
              <w:t>广播影视电视工程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58</w:t>
            </w:r>
          </w:p>
        </w:tc>
        <w:tc>
          <w:tcPr>
            <w:tcW w:w="3174"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80" w:hRule="exact"/>
          <w:jc w:val="center"/>
        </w:trPr>
        <w:tc>
          <w:tcPr>
            <w:tcW w:w="5184" w:type="dxa"/>
            <w:tcBorders>
              <w:top w:val="nil"/>
              <w:left w:val="nil"/>
              <w:bottom w:val="single" w:color="auto" w:sz="4" w:space="0"/>
              <w:right w:val="single" w:color="auto" w:sz="2" w:space="0"/>
            </w:tcBorders>
            <w:vAlign w:val="center"/>
          </w:tcPr>
          <w:p>
            <w:pPr>
              <w:spacing w:line="320" w:lineRule="exact"/>
              <w:ind w:firstLine="816" w:firstLineChars="389"/>
              <w:rPr>
                <w:rFonts w:ascii="宋体" w:hAnsi="宋体"/>
                <w:sz w:val="21"/>
                <w:szCs w:val="21"/>
              </w:rPr>
            </w:pPr>
            <w:r>
              <w:rPr>
                <w:rFonts w:hint="eastAsia" w:ascii="宋体" w:hAnsi="宋体"/>
                <w:sz w:val="21"/>
                <w:szCs w:val="21"/>
              </w:rPr>
              <w:t>其他</w:t>
            </w:r>
          </w:p>
          <w:p>
            <w:pPr>
              <w:spacing w:line="320" w:lineRule="exact"/>
              <w:ind w:firstLine="816" w:firstLineChars="389"/>
              <w:rPr>
                <w:rFonts w:ascii="宋体" w:hAnsi="宋体"/>
                <w:sz w:val="21"/>
                <w:szCs w:val="21"/>
              </w:rPr>
            </w:pPr>
          </w:p>
        </w:tc>
        <w:tc>
          <w:tcPr>
            <w:tcW w:w="1064" w:type="dxa"/>
            <w:tcBorders>
              <w:top w:val="nil"/>
              <w:left w:val="single" w:color="auto" w:sz="2" w:space="0"/>
              <w:bottom w:val="single" w:color="auto" w:sz="4" w:space="0"/>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万元</w:t>
            </w:r>
          </w:p>
        </w:tc>
        <w:tc>
          <w:tcPr>
            <w:tcW w:w="703" w:type="dxa"/>
            <w:gridSpan w:val="2"/>
            <w:tcBorders>
              <w:top w:val="nil"/>
              <w:left w:val="single" w:color="auto" w:sz="2" w:space="0"/>
              <w:bottom w:val="single" w:color="auto" w:sz="4" w:space="0"/>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59</w:t>
            </w:r>
          </w:p>
        </w:tc>
        <w:tc>
          <w:tcPr>
            <w:tcW w:w="3174" w:type="dxa"/>
            <w:tcBorders>
              <w:top w:val="nil"/>
              <w:left w:val="single" w:color="auto" w:sz="2" w:space="0"/>
              <w:bottom w:val="single" w:color="auto" w:sz="4" w:space="0"/>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05" w:hRule="atLeast"/>
          <w:jc w:val="center"/>
        </w:trPr>
        <w:tc>
          <w:tcPr>
            <w:tcW w:w="10125" w:type="dxa"/>
            <w:gridSpan w:val="5"/>
            <w:tcBorders>
              <w:top w:val="nil"/>
              <w:left w:val="nil"/>
              <w:bottom w:val="nil"/>
              <w:right w:val="nil"/>
            </w:tcBorders>
            <w:vAlign w:val="center"/>
          </w:tcPr>
          <w:p>
            <w:pPr>
              <w:spacing w:line="320" w:lineRule="exact"/>
              <w:rPr>
                <w:rFonts w:ascii="宋体" w:hAnsi="宋体"/>
                <w:sz w:val="21"/>
                <w:szCs w:val="21"/>
              </w:rPr>
            </w:pPr>
            <w:r>
              <w:rPr>
                <w:rFonts w:hint="eastAsia" w:ascii="宋体" w:hAnsi="宋体"/>
                <w:sz w:val="21"/>
                <w:szCs w:val="21"/>
              </w:rPr>
              <w:t>续表</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23" w:hRule="atLeast"/>
          <w:jc w:val="center"/>
        </w:trPr>
        <w:tc>
          <w:tcPr>
            <w:tcW w:w="10125" w:type="dxa"/>
            <w:gridSpan w:val="5"/>
            <w:tcBorders>
              <w:top w:val="nil"/>
              <w:left w:val="nil"/>
              <w:bottom w:val="nil"/>
              <w:right w:val="nil"/>
            </w:tcBorders>
            <w:vAlign w:val="center"/>
          </w:tcPr>
          <w:p>
            <w:pPr>
              <w:spacing w:line="320" w:lineRule="exact"/>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5184" w:type="dxa"/>
            <w:tcBorders>
              <w:top w:val="single" w:color="auto" w:sz="8" w:space="0"/>
              <w:left w:val="nil"/>
              <w:bottom w:val="single" w:color="auto" w:sz="2" w:space="0"/>
              <w:right w:val="single" w:color="auto" w:sz="2" w:space="0"/>
            </w:tcBorders>
            <w:vAlign w:val="center"/>
          </w:tcPr>
          <w:p>
            <w:pPr>
              <w:spacing w:line="0" w:lineRule="atLeast"/>
              <w:jc w:val="center"/>
              <w:rPr>
                <w:rFonts w:ascii="宋体" w:hAnsi="宋体"/>
                <w:sz w:val="21"/>
                <w:szCs w:val="21"/>
              </w:rPr>
            </w:pPr>
            <w:r>
              <w:rPr>
                <w:rFonts w:hint="eastAsia" w:ascii="宋体" w:hAnsi="宋体"/>
                <w:sz w:val="21"/>
                <w:szCs w:val="21"/>
              </w:rPr>
              <w:t>指标名称</w:t>
            </w:r>
          </w:p>
        </w:tc>
        <w:tc>
          <w:tcPr>
            <w:tcW w:w="1079" w:type="dxa"/>
            <w:gridSpan w:val="2"/>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ascii="宋体" w:hAnsi="宋体"/>
                <w:sz w:val="21"/>
                <w:szCs w:val="21"/>
              </w:rPr>
            </w:pPr>
            <w:r>
              <w:rPr>
                <w:rFonts w:hint="eastAsia" w:ascii="宋体" w:hAnsi="宋体"/>
                <w:sz w:val="21"/>
                <w:szCs w:val="21"/>
              </w:rPr>
              <w:t>计量单位</w:t>
            </w:r>
          </w:p>
        </w:tc>
        <w:tc>
          <w:tcPr>
            <w:tcW w:w="688" w:type="dxa"/>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ascii="宋体" w:hAnsi="宋体"/>
                <w:sz w:val="21"/>
                <w:szCs w:val="21"/>
              </w:rPr>
            </w:pPr>
            <w:r>
              <w:rPr>
                <w:rFonts w:hint="eastAsia" w:ascii="宋体" w:hAnsi="宋体"/>
                <w:sz w:val="21"/>
                <w:szCs w:val="21"/>
              </w:rPr>
              <w:t>代码</w:t>
            </w:r>
          </w:p>
        </w:tc>
        <w:tc>
          <w:tcPr>
            <w:tcW w:w="3174" w:type="dxa"/>
            <w:tcBorders>
              <w:top w:val="single" w:color="auto" w:sz="8" w:space="0"/>
              <w:left w:val="single" w:color="auto" w:sz="2" w:space="0"/>
              <w:bottom w:val="single" w:color="auto" w:sz="2" w:space="0"/>
              <w:right w:val="nil"/>
            </w:tcBorders>
            <w:vAlign w:val="center"/>
          </w:tcPr>
          <w:p>
            <w:pPr>
              <w:spacing w:line="0" w:lineRule="atLeast"/>
              <w:jc w:val="center"/>
              <w:rPr>
                <w:rFonts w:ascii="宋体" w:hAnsi="宋体"/>
                <w:sz w:val="21"/>
                <w:szCs w:val="21"/>
              </w:rPr>
            </w:pPr>
            <w:r>
              <w:rPr>
                <w:rFonts w:hint="eastAsia" w:ascii="宋体" w:hAnsi="宋体"/>
                <w:sz w:val="21"/>
                <w:szCs w:val="21"/>
              </w:rPr>
              <w:t>数量</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80" w:hRule="atLeast"/>
          <w:jc w:val="center"/>
        </w:trPr>
        <w:tc>
          <w:tcPr>
            <w:tcW w:w="5184" w:type="dxa"/>
            <w:tcBorders>
              <w:top w:val="single" w:color="auto" w:sz="2" w:space="0"/>
              <w:left w:val="nil"/>
              <w:bottom w:val="single" w:color="auto" w:sz="2" w:space="0"/>
              <w:right w:val="single" w:color="auto" w:sz="2" w:space="0"/>
            </w:tcBorders>
            <w:vAlign w:val="center"/>
          </w:tcPr>
          <w:p>
            <w:pPr>
              <w:spacing w:line="0" w:lineRule="atLeast"/>
              <w:jc w:val="center"/>
              <w:rPr>
                <w:rFonts w:ascii="宋体" w:hAnsi="宋体"/>
                <w:sz w:val="21"/>
                <w:szCs w:val="21"/>
              </w:rPr>
            </w:pPr>
            <w:r>
              <w:rPr>
                <w:rFonts w:hint="eastAsia" w:ascii="宋体" w:hAnsi="宋体"/>
                <w:sz w:val="21"/>
                <w:szCs w:val="21"/>
              </w:rPr>
              <w:t>甲</w:t>
            </w:r>
          </w:p>
        </w:tc>
        <w:tc>
          <w:tcPr>
            <w:tcW w:w="1079" w:type="dxa"/>
            <w:gridSpan w:val="2"/>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21"/>
                <w:szCs w:val="21"/>
              </w:rPr>
            </w:pPr>
            <w:r>
              <w:rPr>
                <w:rFonts w:hint="eastAsia" w:ascii="宋体" w:hAnsi="宋体"/>
                <w:sz w:val="21"/>
                <w:szCs w:val="21"/>
              </w:rPr>
              <w:t>乙</w:t>
            </w:r>
          </w:p>
        </w:tc>
        <w:tc>
          <w:tcPr>
            <w:tcW w:w="688"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21"/>
                <w:szCs w:val="21"/>
              </w:rPr>
            </w:pPr>
            <w:r>
              <w:rPr>
                <w:rFonts w:hint="eastAsia" w:ascii="宋体" w:hAnsi="宋体"/>
                <w:sz w:val="21"/>
                <w:szCs w:val="21"/>
              </w:rPr>
              <w:t>丙</w:t>
            </w:r>
          </w:p>
        </w:tc>
        <w:tc>
          <w:tcPr>
            <w:tcW w:w="3174" w:type="dxa"/>
            <w:tcBorders>
              <w:top w:val="single" w:color="auto" w:sz="2" w:space="0"/>
              <w:left w:val="single" w:color="auto" w:sz="2" w:space="0"/>
              <w:bottom w:val="single" w:color="auto" w:sz="2" w:space="0"/>
              <w:right w:val="nil"/>
            </w:tcBorders>
            <w:vAlign w:val="center"/>
          </w:tcPr>
          <w:p>
            <w:pPr>
              <w:spacing w:line="0" w:lineRule="atLeast"/>
              <w:jc w:val="center"/>
              <w:rPr>
                <w:rFonts w:ascii="宋体" w:hAnsi="宋体"/>
                <w:sz w:val="21"/>
                <w:szCs w:val="21"/>
              </w:rPr>
            </w:pPr>
            <w:r>
              <w:rPr>
                <w:rFonts w:hint="eastAsia" w:ascii="宋体" w:hAnsi="宋体"/>
                <w:sz w:val="21"/>
                <w:szCs w:val="21"/>
              </w:rPr>
              <w:t>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vAlign w:val="center"/>
          </w:tcPr>
          <w:p>
            <w:pPr>
              <w:spacing w:line="320" w:lineRule="exact"/>
              <w:rPr>
                <w:rFonts w:ascii="宋体" w:hAnsi="宋体"/>
                <w:sz w:val="21"/>
                <w:szCs w:val="21"/>
                <w:shd w:val="pct10" w:color="auto" w:fill="FFFFFF"/>
              </w:rPr>
            </w:pPr>
            <w:r>
              <w:rPr>
                <w:rFonts w:hint="eastAsia" w:ascii="宋体" w:hAnsi="宋体"/>
                <w:sz w:val="21"/>
                <w:szCs w:val="21"/>
              </w:rPr>
              <w:t>（二）按业务范围分类</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shd w:val="pct10" w:color="auto" w:fill="FFFFFF"/>
              </w:rPr>
            </w:pPr>
            <w:r>
              <w:rPr>
                <w:rFonts w:hint="eastAsia" w:ascii="宋体" w:hAnsi="宋体"/>
                <w:sz w:val="21"/>
                <w:szCs w:val="21"/>
              </w:rPr>
              <w:t>—</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shd w:val="pct10" w:color="auto" w:fill="FFFFFF"/>
              </w:rPr>
            </w:pPr>
            <w:r>
              <w:rPr>
                <w:rFonts w:hint="eastAsia" w:ascii="宋体" w:hAnsi="宋体"/>
                <w:sz w:val="21"/>
                <w:szCs w:val="21"/>
              </w:rPr>
              <w:t>—</w:t>
            </w:r>
          </w:p>
        </w:tc>
        <w:tc>
          <w:tcPr>
            <w:tcW w:w="3174" w:type="dxa"/>
            <w:tcBorders>
              <w:top w:val="nil"/>
              <w:left w:val="single" w:color="auto" w:sz="2" w:space="0"/>
              <w:bottom w:val="nil"/>
              <w:right w:val="nil"/>
            </w:tcBorders>
            <w:vAlign w:val="center"/>
          </w:tcPr>
          <w:p>
            <w:pPr>
              <w:spacing w:line="320" w:lineRule="exact"/>
              <w:jc w:val="center"/>
              <w:rPr>
                <w:rFonts w:ascii="宋体" w:hAnsi="宋体"/>
                <w:sz w:val="21"/>
                <w:szCs w:val="21"/>
              </w:rPr>
            </w:pPr>
            <w:r>
              <w:rPr>
                <w:rFonts w:hint="eastAsia" w:ascii="宋体" w:hAnsi="宋体"/>
                <w:sz w:val="21"/>
                <w:szCs w:val="21"/>
              </w:rPr>
              <w:t>—</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63" w:hRule="exact"/>
          <w:jc w:val="center"/>
        </w:trPr>
        <w:tc>
          <w:tcPr>
            <w:tcW w:w="5184" w:type="dxa"/>
            <w:tcBorders>
              <w:top w:val="nil"/>
              <w:left w:val="nil"/>
              <w:bottom w:val="nil"/>
              <w:right w:val="single" w:color="auto" w:sz="2" w:space="0"/>
            </w:tcBorders>
            <w:vAlign w:val="center"/>
          </w:tcPr>
          <w:p>
            <w:pPr>
              <w:spacing w:line="320" w:lineRule="exact"/>
              <w:ind w:firstLine="840" w:firstLineChars="400"/>
              <w:rPr>
                <w:rFonts w:ascii="宋体" w:hAnsi="宋体"/>
                <w:sz w:val="21"/>
                <w:szCs w:val="21"/>
              </w:rPr>
            </w:pPr>
            <w:r>
              <w:rPr>
                <w:rFonts w:hint="eastAsia" w:ascii="宋体" w:hAnsi="宋体"/>
                <w:sz w:val="21"/>
                <w:szCs w:val="21"/>
              </w:rPr>
              <w:t>前期决策阶段咨询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shd w:val="pct10" w:color="auto" w:fill="FFFFFF"/>
              </w:rPr>
            </w:pPr>
            <w:r>
              <w:rPr>
                <w:rFonts w:hint="eastAsia" w:ascii="宋体" w:hAnsi="宋体"/>
                <w:sz w:val="21"/>
                <w:szCs w:val="21"/>
              </w:rPr>
              <w:t>60</w:t>
            </w:r>
          </w:p>
        </w:tc>
        <w:tc>
          <w:tcPr>
            <w:tcW w:w="3174"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vAlign w:val="center"/>
          </w:tcPr>
          <w:p>
            <w:pPr>
              <w:spacing w:line="320" w:lineRule="exact"/>
              <w:ind w:firstLine="840" w:firstLineChars="400"/>
              <w:rPr>
                <w:rFonts w:ascii="宋体" w:hAnsi="宋体"/>
                <w:sz w:val="21"/>
                <w:szCs w:val="21"/>
              </w:rPr>
            </w:pPr>
            <w:r>
              <w:rPr>
                <w:rFonts w:hint="eastAsia" w:ascii="宋体" w:hAnsi="宋体"/>
                <w:sz w:val="21"/>
                <w:szCs w:val="21"/>
              </w:rPr>
              <w:t>实施阶段咨询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shd w:val="pct10" w:color="auto" w:fill="FFFFFF"/>
              </w:rPr>
            </w:pPr>
            <w:r>
              <w:rPr>
                <w:rFonts w:hint="eastAsia" w:ascii="宋体" w:hAnsi="宋体"/>
                <w:sz w:val="21"/>
                <w:szCs w:val="21"/>
              </w:rPr>
              <w:t>61</w:t>
            </w:r>
          </w:p>
        </w:tc>
        <w:tc>
          <w:tcPr>
            <w:tcW w:w="3174"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vAlign w:val="center"/>
          </w:tcPr>
          <w:p>
            <w:pPr>
              <w:spacing w:line="320" w:lineRule="exact"/>
              <w:ind w:firstLine="840" w:firstLineChars="400"/>
              <w:rPr>
                <w:rFonts w:ascii="宋体" w:hAnsi="宋体"/>
                <w:sz w:val="21"/>
                <w:szCs w:val="21"/>
              </w:rPr>
            </w:pPr>
            <w:r>
              <w:rPr>
                <w:rFonts w:hint="eastAsia" w:ascii="宋体" w:hAnsi="宋体"/>
                <w:sz w:val="21"/>
                <w:szCs w:val="21"/>
              </w:rPr>
              <w:t>结（决）算阶段咨询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shd w:val="pct10" w:color="auto" w:fill="FFFFFF"/>
              </w:rPr>
            </w:pPr>
            <w:r>
              <w:rPr>
                <w:rFonts w:hint="eastAsia" w:ascii="宋体" w:hAnsi="宋体"/>
                <w:sz w:val="21"/>
                <w:szCs w:val="21"/>
              </w:rPr>
              <w:t>62</w:t>
            </w:r>
          </w:p>
        </w:tc>
        <w:tc>
          <w:tcPr>
            <w:tcW w:w="3174"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vAlign w:val="center"/>
          </w:tcPr>
          <w:p>
            <w:pPr>
              <w:spacing w:line="320" w:lineRule="exact"/>
              <w:ind w:firstLine="840" w:firstLineChars="400"/>
              <w:rPr>
                <w:rFonts w:ascii="宋体" w:hAnsi="宋体"/>
                <w:sz w:val="21"/>
                <w:szCs w:val="21"/>
              </w:rPr>
            </w:pPr>
            <w:r>
              <w:rPr>
                <w:rFonts w:hint="eastAsia" w:ascii="宋体" w:hAnsi="宋体"/>
                <w:sz w:val="21"/>
                <w:szCs w:val="21"/>
              </w:rPr>
              <w:t>全过程工程造价咨询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shd w:val="pct10" w:color="auto" w:fill="FFFFFF"/>
              </w:rPr>
            </w:pPr>
            <w:r>
              <w:rPr>
                <w:rFonts w:hint="eastAsia" w:ascii="宋体" w:hAnsi="宋体"/>
                <w:sz w:val="21"/>
                <w:szCs w:val="21"/>
              </w:rPr>
              <w:t>63</w:t>
            </w:r>
          </w:p>
        </w:tc>
        <w:tc>
          <w:tcPr>
            <w:tcW w:w="3174"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vAlign w:val="center"/>
          </w:tcPr>
          <w:p>
            <w:pPr>
              <w:spacing w:line="320" w:lineRule="exact"/>
              <w:ind w:firstLine="840" w:firstLineChars="400"/>
              <w:rPr>
                <w:rFonts w:ascii="宋体" w:hAnsi="宋体"/>
                <w:sz w:val="21"/>
                <w:szCs w:val="21"/>
              </w:rPr>
            </w:pPr>
            <w:r>
              <w:rPr>
                <w:rFonts w:hint="eastAsia" w:ascii="宋体" w:hAnsi="宋体"/>
                <w:sz w:val="21"/>
                <w:szCs w:val="21"/>
              </w:rPr>
              <w:t>工程造价经济纠纷的鉴定和仲裁的咨询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shd w:val="pct10" w:color="auto" w:fill="FFFFFF"/>
              </w:rPr>
            </w:pPr>
            <w:r>
              <w:rPr>
                <w:rFonts w:hint="eastAsia" w:ascii="宋体" w:hAnsi="宋体"/>
                <w:sz w:val="21"/>
                <w:szCs w:val="21"/>
              </w:rPr>
              <w:t>64</w:t>
            </w:r>
          </w:p>
        </w:tc>
        <w:tc>
          <w:tcPr>
            <w:tcW w:w="3174"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vAlign w:val="center"/>
          </w:tcPr>
          <w:p>
            <w:pPr>
              <w:spacing w:line="320" w:lineRule="exact"/>
              <w:ind w:firstLine="840" w:firstLineChars="400"/>
              <w:rPr>
                <w:rFonts w:ascii="宋体" w:hAnsi="宋体"/>
                <w:sz w:val="21"/>
                <w:szCs w:val="21"/>
              </w:rPr>
            </w:pPr>
            <w:r>
              <w:rPr>
                <w:rFonts w:hint="eastAsia" w:ascii="宋体" w:hAnsi="宋体"/>
                <w:sz w:val="21"/>
                <w:szCs w:val="21"/>
              </w:rPr>
              <w:t>其他</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shd w:val="pct10" w:color="auto" w:fill="FFFFFF"/>
              </w:rPr>
            </w:pPr>
            <w:r>
              <w:rPr>
                <w:rFonts w:hint="eastAsia" w:ascii="宋体" w:hAnsi="宋体"/>
                <w:sz w:val="21"/>
                <w:szCs w:val="21"/>
              </w:rPr>
              <w:t>65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vAlign w:val="center"/>
          </w:tcPr>
          <w:p>
            <w:pPr>
              <w:spacing w:line="320" w:lineRule="exact"/>
              <w:rPr>
                <w:rFonts w:ascii="宋体" w:hAnsi="宋体"/>
                <w:sz w:val="21"/>
                <w:szCs w:val="21"/>
              </w:rPr>
            </w:pPr>
            <w:r>
              <w:rPr>
                <w:rFonts w:hint="eastAsia" w:ascii="宋体" w:hAnsi="宋体"/>
                <w:sz w:val="21"/>
                <w:szCs w:val="21"/>
              </w:rPr>
              <w:t>二、其他业务收入</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66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12" w:hRule="exact"/>
          <w:jc w:val="center"/>
        </w:trPr>
        <w:tc>
          <w:tcPr>
            <w:tcW w:w="5184" w:type="dxa"/>
            <w:tcBorders>
              <w:top w:val="nil"/>
              <w:left w:val="nil"/>
              <w:bottom w:val="nil"/>
              <w:right w:val="single" w:color="auto" w:sz="2" w:space="0"/>
            </w:tcBorders>
            <w:vAlign w:val="center"/>
          </w:tcPr>
          <w:p>
            <w:pPr>
              <w:spacing w:line="320" w:lineRule="exact"/>
              <w:rPr>
                <w:rFonts w:ascii="宋体" w:hAnsi="宋体"/>
                <w:sz w:val="21"/>
                <w:szCs w:val="21"/>
              </w:rPr>
            </w:pPr>
            <w:r>
              <w:rPr>
                <w:rFonts w:hint="eastAsia" w:ascii="宋体" w:hAnsi="宋体"/>
                <w:sz w:val="21"/>
                <w:szCs w:val="21"/>
              </w:rPr>
              <w:t xml:space="preserve">     1、招标代理业务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shd w:val="pct10" w:color="auto" w:fill="FFFFFF"/>
              </w:rPr>
            </w:pPr>
            <w:r>
              <w:rPr>
                <w:rFonts w:hint="eastAsia" w:ascii="宋体" w:hAnsi="宋体"/>
                <w:sz w:val="21"/>
                <w:szCs w:val="21"/>
              </w:rPr>
              <w:t>67</w:t>
            </w:r>
          </w:p>
        </w:tc>
        <w:tc>
          <w:tcPr>
            <w:tcW w:w="3174"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12" w:hRule="exact"/>
          <w:jc w:val="center"/>
        </w:trPr>
        <w:tc>
          <w:tcPr>
            <w:tcW w:w="5184" w:type="dxa"/>
            <w:tcBorders>
              <w:top w:val="nil"/>
              <w:left w:val="nil"/>
              <w:bottom w:val="nil"/>
              <w:right w:val="single" w:color="auto" w:sz="2" w:space="0"/>
            </w:tcBorders>
            <w:vAlign w:val="center"/>
          </w:tcPr>
          <w:p>
            <w:pPr>
              <w:spacing w:line="320" w:lineRule="exact"/>
              <w:rPr>
                <w:rFonts w:ascii="宋体" w:hAnsi="宋体"/>
                <w:spacing w:val="-6"/>
                <w:sz w:val="21"/>
                <w:szCs w:val="21"/>
              </w:rPr>
            </w:pPr>
            <w:r>
              <w:rPr>
                <w:rFonts w:hint="eastAsia" w:ascii="宋体" w:hAnsi="宋体"/>
                <w:spacing w:val="-6"/>
                <w:sz w:val="21"/>
                <w:szCs w:val="21"/>
              </w:rPr>
              <w:t xml:space="preserve">      2、项目管理业务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shd w:val="pct10" w:color="auto" w:fill="FFFFFF"/>
              </w:rPr>
            </w:pPr>
            <w:r>
              <w:rPr>
                <w:rFonts w:hint="eastAsia" w:ascii="宋体" w:hAnsi="宋体"/>
                <w:sz w:val="21"/>
                <w:szCs w:val="21"/>
              </w:rPr>
              <w:t>68</w:t>
            </w:r>
          </w:p>
        </w:tc>
        <w:tc>
          <w:tcPr>
            <w:tcW w:w="3174"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12" w:hRule="exact"/>
          <w:jc w:val="center"/>
        </w:trPr>
        <w:tc>
          <w:tcPr>
            <w:tcW w:w="5184" w:type="dxa"/>
            <w:tcBorders>
              <w:top w:val="nil"/>
              <w:left w:val="nil"/>
              <w:bottom w:val="nil"/>
              <w:right w:val="single" w:color="auto" w:sz="2" w:space="0"/>
            </w:tcBorders>
            <w:vAlign w:val="center"/>
          </w:tcPr>
          <w:p>
            <w:pPr>
              <w:spacing w:line="320" w:lineRule="exact"/>
              <w:rPr>
                <w:rFonts w:ascii="宋体" w:hAnsi="宋体"/>
                <w:spacing w:val="-6"/>
                <w:sz w:val="21"/>
                <w:szCs w:val="21"/>
              </w:rPr>
            </w:pPr>
            <w:r>
              <w:rPr>
                <w:rFonts w:hint="eastAsia" w:ascii="宋体" w:hAnsi="宋体"/>
                <w:spacing w:val="-6"/>
                <w:sz w:val="21"/>
                <w:szCs w:val="21"/>
              </w:rPr>
              <w:t xml:space="preserve">      3、工程咨询业务</w:t>
            </w:r>
          </w:p>
          <w:p>
            <w:pPr>
              <w:spacing w:line="320" w:lineRule="exact"/>
              <w:rPr>
                <w:rFonts w:ascii="宋体" w:hAnsi="宋体"/>
                <w:spacing w:val="-6"/>
                <w:sz w:val="21"/>
                <w:szCs w:val="21"/>
              </w:rPr>
            </w:pPr>
          </w:p>
          <w:p>
            <w:pPr>
              <w:spacing w:line="320" w:lineRule="exact"/>
              <w:rPr>
                <w:rFonts w:ascii="宋体" w:hAnsi="宋体"/>
                <w:spacing w:val="-6"/>
                <w:sz w:val="21"/>
                <w:szCs w:val="21"/>
              </w:rPr>
            </w:pPr>
            <w:r>
              <w:rPr>
                <w:rFonts w:hint="eastAsia" w:ascii="宋体" w:hAnsi="宋体"/>
                <w:spacing w:val="-6"/>
                <w:sz w:val="21"/>
                <w:szCs w:val="21"/>
              </w:rPr>
              <w:t xml:space="preserve">       4、工程咨询</w:t>
            </w:r>
            <w:r>
              <w:rPr>
                <w:rFonts w:hint="eastAsia" w:ascii="宋体" w:hAnsi="宋体"/>
                <w:sz w:val="21"/>
                <w:szCs w:val="21"/>
              </w:rPr>
              <w:t>业务</w:t>
            </w:r>
          </w:p>
          <w:p>
            <w:pPr>
              <w:spacing w:line="320" w:lineRule="exact"/>
              <w:rPr>
                <w:rFonts w:ascii="宋体" w:hAnsi="宋体"/>
                <w:spacing w:val="-6"/>
                <w:sz w:val="21"/>
                <w:szCs w:val="21"/>
              </w:rPr>
            </w:pPr>
            <w:r>
              <w:rPr>
                <w:rFonts w:hint="eastAsia" w:ascii="宋体" w:hAnsi="宋体"/>
                <w:spacing w:val="-6"/>
                <w:sz w:val="21"/>
                <w:szCs w:val="21"/>
              </w:rPr>
              <w:t xml:space="preserve">       5、其他</w:t>
            </w:r>
          </w:p>
          <w:p>
            <w:pPr>
              <w:spacing w:line="320" w:lineRule="exact"/>
              <w:rPr>
                <w:rFonts w:ascii="宋体" w:hAnsi="宋体"/>
                <w:spacing w:val="-6"/>
                <w:sz w:val="21"/>
                <w:szCs w:val="21"/>
              </w:rPr>
            </w:pPr>
            <w:r>
              <w:rPr>
                <w:rFonts w:hint="eastAsia" w:ascii="宋体" w:hAnsi="宋体"/>
                <w:spacing w:val="-6"/>
                <w:sz w:val="21"/>
                <w:szCs w:val="21"/>
              </w:rPr>
              <w:t>三、完成的工程造价咨询项目所涉及的工程造价总额</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69</w:t>
            </w:r>
          </w:p>
          <w:p>
            <w:pPr>
              <w:spacing w:line="320" w:lineRule="exact"/>
              <w:jc w:val="center"/>
              <w:rPr>
                <w:rFonts w:ascii="宋体" w:hAnsi="宋体"/>
                <w:sz w:val="21"/>
                <w:szCs w:val="21"/>
              </w:rPr>
            </w:pPr>
            <w:r>
              <w:rPr>
                <w:rFonts w:hint="eastAsia" w:ascii="宋体" w:hAnsi="宋体"/>
                <w:sz w:val="21"/>
                <w:szCs w:val="21"/>
              </w:rPr>
              <w:t>6</w:t>
            </w:r>
          </w:p>
          <w:p>
            <w:pPr>
              <w:spacing w:line="320" w:lineRule="exact"/>
              <w:jc w:val="center"/>
              <w:rPr>
                <w:rFonts w:ascii="宋体" w:hAnsi="宋体"/>
                <w:sz w:val="21"/>
                <w:szCs w:val="21"/>
              </w:rPr>
            </w:pPr>
            <w:r>
              <w:rPr>
                <w:rFonts w:hint="eastAsia" w:ascii="宋体" w:hAnsi="宋体"/>
                <w:sz w:val="21"/>
                <w:szCs w:val="21"/>
              </w:rPr>
              <w:t>65</w:t>
            </w:r>
          </w:p>
          <w:p>
            <w:pPr>
              <w:spacing w:line="320" w:lineRule="exact"/>
              <w:jc w:val="center"/>
              <w:rPr>
                <w:rFonts w:ascii="宋体" w:hAnsi="宋体"/>
                <w:sz w:val="21"/>
                <w:szCs w:val="21"/>
                <w:shd w:val="pct10" w:color="auto" w:fill="FFFFFF"/>
              </w:rPr>
            </w:pPr>
            <w:r>
              <w:rPr>
                <w:rFonts w:hint="eastAsia" w:ascii="宋体" w:hAnsi="宋体"/>
                <w:sz w:val="21"/>
                <w:szCs w:val="21"/>
              </w:rPr>
              <w:t>66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12" w:hRule="exact"/>
          <w:jc w:val="center"/>
        </w:trPr>
        <w:tc>
          <w:tcPr>
            <w:tcW w:w="5184" w:type="dxa"/>
            <w:tcBorders>
              <w:top w:val="nil"/>
              <w:left w:val="nil"/>
              <w:bottom w:val="nil"/>
              <w:right w:val="single" w:color="auto" w:sz="2" w:space="0"/>
            </w:tcBorders>
            <w:vAlign w:val="center"/>
          </w:tcPr>
          <w:p>
            <w:pPr>
              <w:spacing w:line="320" w:lineRule="exact"/>
              <w:rPr>
                <w:rFonts w:ascii="宋体" w:hAnsi="宋体"/>
                <w:spacing w:val="-6"/>
                <w:sz w:val="21"/>
                <w:szCs w:val="21"/>
              </w:rPr>
            </w:pPr>
            <w:r>
              <w:rPr>
                <w:rFonts w:hint="eastAsia" w:ascii="宋体" w:hAnsi="宋体"/>
                <w:spacing w:val="-6"/>
                <w:sz w:val="21"/>
                <w:szCs w:val="21"/>
              </w:rPr>
              <w:t xml:space="preserve">      4、建设工程监理</w:t>
            </w:r>
            <w:r>
              <w:rPr>
                <w:rFonts w:hint="eastAsia" w:ascii="宋体" w:hAnsi="宋体"/>
                <w:sz w:val="21"/>
                <w:szCs w:val="21"/>
              </w:rPr>
              <w:t>业务</w:t>
            </w:r>
          </w:p>
          <w:p>
            <w:pPr>
              <w:spacing w:line="320" w:lineRule="exact"/>
              <w:rPr>
                <w:rFonts w:ascii="宋体" w:hAnsi="宋体"/>
                <w:spacing w:val="-6"/>
                <w:sz w:val="21"/>
                <w:szCs w:val="21"/>
              </w:rPr>
            </w:pP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70</w:t>
            </w:r>
          </w:p>
          <w:p>
            <w:pPr>
              <w:spacing w:line="320" w:lineRule="exact"/>
              <w:jc w:val="center"/>
              <w:rPr>
                <w:rFonts w:ascii="宋体" w:hAnsi="宋体"/>
                <w:sz w:val="21"/>
                <w:szCs w:val="21"/>
              </w:rPr>
            </w:pPr>
            <w:r>
              <w:rPr>
                <w:rFonts w:hint="eastAsia" w:ascii="宋体" w:hAnsi="宋体"/>
                <w:sz w:val="21"/>
                <w:szCs w:val="21"/>
              </w:rPr>
              <w:t>66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12" w:hRule="exact"/>
          <w:jc w:val="center"/>
        </w:trPr>
        <w:tc>
          <w:tcPr>
            <w:tcW w:w="5184" w:type="dxa"/>
            <w:tcBorders>
              <w:top w:val="nil"/>
              <w:left w:val="nil"/>
              <w:bottom w:val="nil"/>
              <w:right w:val="single" w:color="auto" w:sz="2" w:space="0"/>
            </w:tcBorders>
            <w:vAlign w:val="center"/>
          </w:tcPr>
          <w:p>
            <w:pPr>
              <w:spacing w:line="320" w:lineRule="exact"/>
              <w:rPr>
                <w:rFonts w:ascii="宋体" w:hAnsi="宋体"/>
                <w:spacing w:val="-6"/>
                <w:sz w:val="21"/>
                <w:szCs w:val="21"/>
              </w:rPr>
            </w:pPr>
            <w:r>
              <w:rPr>
                <w:rFonts w:hint="eastAsia" w:ascii="宋体" w:hAnsi="宋体"/>
                <w:spacing w:val="-6"/>
                <w:sz w:val="21"/>
                <w:szCs w:val="21"/>
              </w:rPr>
              <w:t xml:space="preserve">三、其他     </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71</w:t>
            </w:r>
          </w:p>
        </w:tc>
        <w:tc>
          <w:tcPr>
            <w:tcW w:w="3174"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12" w:hRule="exact"/>
          <w:jc w:val="center"/>
        </w:trPr>
        <w:tc>
          <w:tcPr>
            <w:tcW w:w="5184" w:type="dxa"/>
            <w:tcBorders>
              <w:top w:val="nil"/>
              <w:left w:val="nil"/>
              <w:bottom w:val="nil"/>
              <w:right w:val="single" w:color="auto" w:sz="2" w:space="0"/>
            </w:tcBorders>
            <w:vAlign w:val="center"/>
          </w:tcPr>
          <w:p>
            <w:pPr>
              <w:spacing w:line="320" w:lineRule="exact"/>
              <w:rPr>
                <w:rFonts w:ascii="宋体" w:hAnsi="宋体"/>
                <w:spacing w:val="-6"/>
                <w:sz w:val="21"/>
                <w:szCs w:val="21"/>
              </w:rPr>
            </w:pPr>
            <w:r>
              <w:rPr>
                <w:rFonts w:hint="eastAsia" w:ascii="宋体" w:hAnsi="宋体"/>
                <w:spacing w:val="-6"/>
                <w:sz w:val="21"/>
                <w:szCs w:val="21"/>
              </w:rPr>
              <w:t xml:space="preserve">      1、勘察设计业务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72</w:t>
            </w:r>
          </w:p>
        </w:tc>
        <w:tc>
          <w:tcPr>
            <w:tcW w:w="3174"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12" w:hRule="exact"/>
          <w:jc w:val="center"/>
        </w:trPr>
        <w:tc>
          <w:tcPr>
            <w:tcW w:w="5184" w:type="dxa"/>
            <w:tcBorders>
              <w:top w:val="nil"/>
              <w:left w:val="nil"/>
              <w:bottom w:val="nil"/>
              <w:right w:val="single" w:color="auto" w:sz="2" w:space="0"/>
            </w:tcBorders>
            <w:vAlign w:val="center"/>
          </w:tcPr>
          <w:p>
            <w:pPr>
              <w:spacing w:line="320" w:lineRule="exact"/>
              <w:rPr>
                <w:rFonts w:ascii="宋体" w:hAnsi="宋体"/>
                <w:spacing w:val="-6"/>
                <w:sz w:val="21"/>
                <w:szCs w:val="21"/>
              </w:rPr>
            </w:pPr>
            <w:r>
              <w:rPr>
                <w:rFonts w:hint="eastAsia" w:ascii="宋体" w:hAnsi="宋体"/>
                <w:spacing w:val="-6"/>
                <w:sz w:val="21"/>
                <w:szCs w:val="21"/>
              </w:rPr>
              <w:t xml:space="preserve">      2、会计审计业务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73</w:t>
            </w:r>
          </w:p>
        </w:tc>
        <w:tc>
          <w:tcPr>
            <w:tcW w:w="3174"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12" w:hRule="exact"/>
          <w:jc w:val="center"/>
        </w:trPr>
        <w:tc>
          <w:tcPr>
            <w:tcW w:w="5184" w:type="dxa"/>
            <w:tcBorders>
              <w:top w:val="nil"/>
              <w:left w:val="nil"/>
              <w:bottom w:val="nil"/>
              <w:right w:val="single" w:color="auto" w:sz="2" w:space="0"/>
            </w:tcBorders>
            <w:vAlign w:val="center"/>
          </w:tcPr>
          <w:p>
            <w:pPr>
              <w:spacing w:line="320" w:lineRule="exact"/>
              <w:rPr>
                <w:rFonts w:ascii="宋体" w:hAnsi="宋体"/>
                <w:spacing w:val="-6"/>
                <w:sz w:val="21"/>
                <w:szCs w:val="21"/>
              </w:rPr>
            </w:pPr>
            <w:r>
              <w:rPr>
                <w:rFonts w:hint="eastAsia" w:ascii="宋体" w:hAnsi="宋体"/>
                <w:spacing w:val="-6"/>
                <w:sz w:val="21"/>
                <w:szCs w:val="21"/>
              </w:rPr>
              <w:t xml:space="preserve">      3、银行金融业务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74</w:t>
            </w:r>
          </w:p>
        </w:tc>
        <w:tc>
          <w:tcPr>
            <w:tcW w:w="3174"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12" w:hRule="exact"/>
          <w:jc w:val="center"/>
        </w:trPr>
        <w:tc>
          <w:tcPr>
            <w:tcW w:w="5184" w:type="dxa"/>
            <w:tcBorders>
              <w:top w:val="nil"/>
              <w:left w:val="nil"/>
              <w:bottom w:val="nil"/>
              <w:right w:val="single" w:color="auto" w:sz="2" w:space="0"/>
            </w:tcBorders>
            <w:vAlign w:val="center"/>
          </w:tcPr>
          <w:p>
            <w:pPr>
              <w:spacing w:line="320" w:lineRule="exact"/>
              <w:rPr>
                <w:rFonts w:ascii="宋体" w:hAnsi="宋体"/>
                <w:spacing w:val="-6"/>
                <w:sz w:val="21"/>
                <w:szCs w:val="21"/>
              </w:rPr>
            </w:pPr>
            <w:r>
              <w:rPr>
                <w:rFonts w:hint="eastAsia" w:ascii="宋体" w:hAnsi="宋体"/>
                <w:spacing w:val="-6"/>
                <w:sz w:val="21"/>
                <w:szCs w:val="21"/>
              </w:rPr>
              <w:t xml:space="preserve">      4、其他</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75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12" w:hRule="exact"/>
          <w:jc w:val="center"/>
        </w:trPr>
        <w:tc>
          <w:tcPr>
            <w:tcW w:w="5184" w:type="dxa"/>
            <w:tcBorders>
              <w:top w:val="nil"/>
              <w:left w:val="nil"/>
              <w:bottom w:val="nil"/>
              <w:right w:val="single" w:color="auto" w:sz="2" w:space="0"/>
            </w:tcBorders>
            <w:vAlign w:val="center"/>
          </w:tcPr>
          <w:p>
            <w:pPr>
              <w:spacing w:line="320" w:lineRule="exact"/>
              <w:rPr>
                <w:rFonts w:ascii="宋体" w:hAnsi="宋体"/>
                <w:spacing w:val="-6"/>
                <w:sz w:val="21"/>
                <w:szCs w:val="21"/>
              </w:rPr>
            </w:pPr>
            <w:r>
              <w:rPr>
                <w:rFonts w:hint="eastAsia" w:ascii="宋体" w:hAnsi="宋体"/>
                <w:spacing w:val="-6"/>
                <w:sz w:val="21"/>
                <w:szCs w:val="21"/>
              </w:rPr>
              <w:t>四、完成的工程造价咨询项目所涉及的工程造价总额</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76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12" w:hRule="exact"/>
          <w:jc w:val="center"/>
        </w:trPr>
        <w:tc>
          <w:tcPr>
            <w:tcW w:w="5184" w:type="dxa"/>
            <w:tcBorders>
              <w:top w:val="nil"/>
              <w:left w:val="nil"/>
              <w:bottom w:val="nil"/>
              <w:right w:val="single" w:color="auto" w:sz="2" w:space="0"/>
            </w:tcBorders>
            <w:vAlign w:val="center"/>
          </w:tcPr>
          <w:p>
            <w:pPr>
              <w:spacing w:line="320" w:lineRule="exact"/>
              <w:rPr>
                <w:rFonts w:ascii="宋体" w:hAnsi="宋体"/>
                <w:spacing w:val="-6"/>
                <w:sz w:val="21"/>
                <w:szCs w:val="21"/>
              </w:rPr>
            </w:pPr>
            <w:r>
              <w:rPr>
                <w:rFonts w:hint="eastAsia" w:ascii="宋体" w:hAnsi="宋体"/>
                <w:spacing w:val="-6"/>
                <w:sz w:val="21"/>
                <w:szCs w:val="21"/>
              </w:rPr>
              <w:t>五、工程结（决）算审计阶段审减工程造价总额</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21"/>
                <w:szCs w:val="21"/>
              </w:rPr>
            </w:pPr>
            <w:r>
              <w:rPr>
                <w:rFonts w:hint="eastAsia" w:ascii="宋体" w:hAnsi="宋体"/>
                <w:sz w:val="21"/>
                <w:szCs w:val="21"/>
              </w:rPr>
              <w:t>77</w:t>
            </w:r>
          </w:p>
        </w:tc>
        <w:tc>
          <w:tcPr>
            <w:tcW w:w="3174" w:type="dxa"/>
            <w:tcBorders>
              <w:top w:val="nil"/>
              <w:left w:val="single" w:color="auto" w:sz="2" w:space="0"/>
              <w:bottom w:val="nil"/>
              <w:right w:val="nil"/>
            </w:tcBorders>
            <w:vAlign w:val="center"/>
          </w:tcPr>
          <w:p>
            <w:pPr>
              <w:spacing w:line="320" w:lineRule="exact"/>
              <w:jc w:val="cente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90" w:hRule="exact"/>
          <w:jc w:val="center"/>
        </w:trPr>
        <w:tc>
          <w:tcPr>
            <w:tcW w:w="5184" w:type="dxa"/>
            <w:tcBorders>
              <w:top w:val="nil"/>
              <w:left w:val="nil"/>
              <w:bottom w:val="single" w:color="auto" w:sz="4" w:space="0"/>
              <w:right w:val="single" w:color="auto" w:sz="2" w:space="0"/>
            </w:tcBorders>
            <w:vAlign w:val="center"/>
          </w:tcPr>
          <w:p>
            <w:pPr>
              <w:spacing w:line="320" w:lineRule="exact"/>
              <w:rPr>
                <w:rFonts w:ascii="宋体" w:hAnsi="宋体"/>
                <w:spacing w:val="-6"/>
                <w:sz w:val="21"/>
                <w:szCs w:val="21"/>
              </w:rPr>
            </w:pPr>
          </w:p>
        </w:tc>
        <w:tc>
          <w:tcPr>
            <w:tcW w:w="1079" w:type="dxa"/>
            <w:gridSpan w:val="2"/>
            <w:tcBorders>
              <w:top w:val="nil"/>
              <w:left w:val="single" w:color="auto" w:sz="2" w:space="0"/>
              <w:bottom w:val="single" w:color="auto" w:sz="4" w:space="0"/>
              <w:right w:val="single" w:color="auto" w:sz="2" w:space="0"/>
            </w:tcBorders>
            <w:vAlign w:val="center"/>
          </w:tcPr>
          <w:p>
            <w:pPr>
              <w:spacing w:line="320" w:lineRule="exact"/>
              <w:jc w:val="center"/>
              <w:rPr>
                <w:rFonts w:ascii="宋体" w:hAnsi="宋体"/>
                <w:sz w:val="21"/>
                <w:szCs w:val="21"/>
              </w:rPr>
            </w:pPr>
          </w:p>
        </w:tc>
        <w:tc>
          <w:tcPr>
            <w:tcW w:w="688" w:type="dxa"/>
            <w:tcBorders>
              <w:top w:val="nil"/>
              <w:left w:val="single" w:color="auto" w:sz="2" w:space="0"/>
              <w:bottom w:val="single" w:color="auto" w:sz="4" w:space="0"/>
              <w:right w:val="single" w:color="auto" w:sz="2" w:space="0"/>
            </w:tcBorders>
            <w:vAlign w:val="center"/>
          </w:tcPr>
          <w:p>
            <w:pPr>
              <w:spacing w:line="320" w:lineRule="exact"/>
              <w:jc w:val="center"/>
              <w:rPr>
                <w:rFonts w:ascii="宋体" w:hAnsi="宋体"/>
                <w:sz w:val="21"/>
                <w:szCs w:val="21"/>
              </w:rPr>
            </w:pPr>
          </w:p>
        </w:tc>
        <w:tc>
          <w:tcPr>
            <w:tcW w:w="3174" w:type="dxa"/>
            <w:tcBorders>
              <w:top w:val="nil"/>
              <w:left w:val="single" w:color="auto" w:sz="2" w:space="0"/>
              <w:bottom w:val="single" w:color="auto" w:sz="4" w:space="0"/>
              <w:right w:val="nil"/>
            </w:tcBorders>
            <w:vAlign w:val="center"/>
          </w:tcPr>
          <w:p>
            <w:pPr>
              <w:spacing w:line="320" w:lineRule="exact"/>
              <w:jc w:val="center"/>
              <w:rPr>
                <w:rFonts w:ascii="宋体" w:hAnsi="宋体"/>
                <w:sz w:val="21"/>
                <w:szCs w:val="21"/>
              </w:rPr>
            </w:pPr>
          </w:p>
        </w:tc>
      </w:tr>
    </w:tbl>
    <w:p>
      <w:pPr>
        <w:spacing w:line="400" w:lineRule="exact"/>
        <w:ind w:left="1470" w:hanging="1470" w:hangingChars="700"/>
        <w:jc w:val="left"/>
        <w:rPr>
          <w:rFonts w:ascii="宋体" w:hAnsi="宋体"/>
          <w:sz w:val="21"/>
          <w:szCs w:val="21"/>
        </w:rPr>
      </w:pPr>
      <w:r>
        <w:rPr>
          <w:rFonts w:hint="eastAsia" w:ascii="宋体" w:hAnsi="宋体"/>
          <w:sz w:val="21"/>
          <w:szCs w:val="21"/>
        </w:rPr>
        <w:t>填报说明： 1、审核关系：36=37+38+39+40+… …＋59；</w:t>
      </w:r>
    </w:p>
    <w:p>
      <w:pPr>
        <w:spacing w:line="400" w:lineRule="exact"/>
        <w:ind w:left="1470" w:hanging="1470" w:hangingChars="700"/>
        <w:jc w:val="left"/>
        <w:rPr>
          <w:rFonts w:ascii="宋体" w:hAnsi="宋体"/>
          <w:sz w:val="21"/>
          <w:szCs w:val="21"/>
        </w:rPr>
      </w:pPr>
      <w:r>
        <w:rPr>
          <w:rFonts w:hint="eastAsia" w:ascii="宋体" w:hAnsi="宋体"/>
          <w:sz w:val="21"/>
          <w:szCs w:val="21"/>
        </w:rPr>
        <w:t xml:space="preserve">                        36=60+61+62+63+64+65；</w:t>
      </w:r>
    </w:p>
    <w:p>
      <w:pPr>
        <w:spacing w:line="400" w:lineRule="exact"/>
        <w:ind w:left="1470" w:hanging="1470" w:hangingChars="700"/>
        <w:jc w:val="left"/>
        <w:rPr>
          <w:rFonts w:ascii="宋体" w:hAnsi="宋体"/>
          <w:sz w:val="21"/>
          <w:szCs w:val="21"/>
        </w:rPr>
      </w:pPr>
      <w:r>
        <w:rPr>
          <w:rFonts w:hint="eastAsia" w:ascii="宋体" w:hAnsi="宋体"/>
          <w:sz w:val="21"/>
          <w:szCs w:val="21"/>
        </w:rPr>
        <w:t xml:space="preserve">                        66=67+68+69+70；</w:t>
      </w:r>
    </w:p>
    <w:p>
      <w:pPr>
        <w:spacing w:line="400" w:lineRule="exact"/>
        <w:ind w:left="1470" w:hanging="1470" w:hangingChars="700"/>
        <w:jc w:val="left"/>
        <w:rPr>
          <w:rFonts w:ascii="宋体" w:hAnsi="宋体"/>
          <w:sz w:val="21"/>
          <w:szCs w:val="21"/>
        </w:rPr>
      </w:pPr>
      <w:r>
        <w:rPr>
          <w:rFonts w:hint="eastAsia" w:ascii="宋体" w:hAnsi="宋体"/>
          <w:sz w:val="21"/>
          <w:szCs w:val="21"/>
        </w:rPr>
        <w:t xml:space="preserve">                        71=72+73+74+75。</w:t>
      </w:r>
    </w:p>
    <w:p>
      <w:pPr>
        <w:spacing w:line="400" w:lineRule="exact"/>
        <w:ind w:firstLine="1138" w:firstLineChars="542"/>
        <w:rPr>
          <w:rFonts w:ascii="宋体" w:hAnsi="宋体"/>
          <w:sz w:val="21"/>
          <w:szCs w:val="21"/>
        </w:rPr>
      </w:pPr>
      <w:r>
        <w:rPr>
          <w:rFonts w:hint="eastAsia" w:ascii="宋体" w:hAnsi="宋体"/>
          <w:sz w:val="21"/>
          <w:szCs w:val="21"/>
        </w:rPr>
        <w:t>2、各项业务收入不重复计算，按本年实际数填写。</w:t>
      </w:r>
    </w:p>
    <w:p>
      <w:pPr>
        <w:spacing w:line="400" w:lineRule="exact"/>
        <w:ind w:left="1829" w:leftChars="473" w:hanging="315" w:hangingChars="150"/>
        <w:jc w:val="left"/>
        <w:rPr>
          <w:rFonts w:ascii="宋体" w:hAnsi="宋体"/>
          <w:sz w:val="21"/>
          <w:szCs w:val="21"/>
        </w:rPr>
      </w:pPr>
      <w:r>
        <w:rPr>
          <w:rFonts w:hint="eastAsia" w:ascii="宋体" w:hAnsi="宋体"/>
          <w:sz w:val="21"/>
          <w:szCs w:val="21"/>
        </w:rPr>
        <w:t>3、各专业工程的附属工程按主体专业上报。如：“火电工程”中的综合办公楼按“火电工程”上报，不能按“房屋建筑工程”上报。</w:t>
      </w:r>
    </w:p>
    <w:p>
      <w:pPr>
        <w:spacing w:line="400" w:lineRule="exact"/>
        <w:jc w:val="center"/>
        <w:rPr>
          <w:rFonts w:ascii="宋体" w:hAnsi="宋体"/>
          <w:sz w:val="21"/>
          <w:szCs w:val="21"/>
        </w:rPr>
      </w:pPr>
      <w:r>
        <w:rPr>
          <w:rFonts w:hint="eastAsia" w:ascii="宋体" w:hAnsi="宋体"/>
          <w:sz w:val="21"/>
          <w:szCs w:val="21"/>
        </w:rPr>
        <w:br w:type="page"/>
      </w:r>
      <w:r>
        <w:rPr>
          <w:rFonts w:hint="eastAsia" w:ascii="宋体" w:hAnsi="宋体" w:cs="宋体"/>
          <w:b/>
          <w:kern w:val="0"/>
          <w:sz w:val="21"/>
          <w:szCs w:val="21"/>
        </w:rPr>
        <w:t>（四）工程造价咨询企业财务状况</w:t>
      </w:r>
    </w:p>
    <w:p>
      <w:pPr>
        <w:spacing w:line="320" w:lineRule="exact"/>
        <w:ind w:firstLine="5580"/>
        <w:rPr>
          <w:rFonts w:ascii="宋体" w:hAnsi="宋体"/>
          <w:bCs/>
          <w:sz w:val="21"/>
          <w:szCs w:val="21"/>
        </w:rPr>
      </w:pPr>
    </w:p>
    <w:p>
      <w:pPr>
        <w:spacing w:line="320" w:lineRule="exact"/>
        <w:ind w:firstLine="5580"/>
        <w:rPr>
          <w:rFonts w:ascii="宋体" w:hAnsi="宋体"/>
          <w:b/>
          <w:sz w:val="21"/>
          <w:szCs w:val="21"/>
        </w:rPr>
      </w:pPr>
      <w:r>
        <w:rPr>
          <w:rFonts w:hint="eastAsia" w:ascii="宋体" w:hAnsi="宋体"/>
          <w:bCs/>
          <w:sz w:val="21"/>
          <w:szCs w:val="21"/>
        </w:rPr>
        <w:t>表    号：建造 4 表</w:t>
      </w:r>
    </w:p>
    <w:p>
      <w:pPr>
        <w:spacing w:line="320" w:lineRule="exact"/>
        <w:ind w:firstLine="5580"/>
        <w:rPr>
          <w:rFonts w:ascii="宋体" w:hAnsi="宋体"/>
          <w:sz w:val="21"/>
          <w:szCs w:val="21"/>
        </w:rPr>
      </w:pPr>
      <w:r>
        <w:rPr>
          <w:rFonts w:hint="eastAsia" w:ascii="宋体" w:hAnsi="宋体"/>
          <w:sz w:val="21"/>
          <w:szCs w:val="21"/>
        </w:rPr>
        <w:t>制定机关：住房和城乡建设部</w:t>
      </w:r>
    </w:p>
    <w:p>
      <w:pPr>
        <w:spacing w:line="320" w:lineRule="exact"/>
        <w:ind w:firstLine="5580"/>
        <w:rPr>
          <w:rFonts w:ascii="宋体" w:hAnsi="宋体"/>
          <w:sz w:val="21"/>
          <w:szCs w:val="21"/>
        </w:rPr>
      </w:pPr>
      <w:r>
        <w:rPr>
          <w:rFonts w:hint="eastAsia" w:ascii="宋体" w:hAnsi="宋体"/>
          <w:sz w:val="21"/>
          <w:szCs w:val="21"/>
        </w:rPr>
        <w:t>批准机关：国家统计局</w:t>
      </w:r>
    </w:p>
    <w:p>
      <w:pPr>
        <w:spacing w:line="320" w:lineRule="exact"/>
        <w:ind w:firstLine="5580"/>
        <w:rPr>
          <w:rFonts w:ascii="宋体" w:hAnsi="宋体"/>
          <w:sz w:val="21"/>
          <w:szCs w:val="21"/>
        </w:rPr>
      </w:pPr>
      <w:r>
        <w:rPr>
          <w:rFonts w:hint="eastAsia" w:ascii="宋体" w:hAnsi="宋体"/>
          <w:sz w:val="21"/>
          <w:szCs w:val="21"/>
        </w:rPr>
        <w:t>批准文号：国统制</w:t>
      </w:r>
      <w:r>
        <w:rPr>
          <w:rFonts w:hint="eastAsia" w:ascii="仿宋" w:hAnsi="仿宋" w:eastAsia="仿宋" w:cs="仿宋"/>
          <w:sz w:val="21"/>
          <w:szCs w:val="21"/>
        </w:rPr>
        <w:t>﹝2019﹞</w:t>
      </w:r>
      <w:r>
        <w:rPr>
          <w:rFonts w:hint="eastAsia" w:ascii="宋体" w:hAnsi="宋体"/>
          <w:sz w:val="21"/>
          <w:szCs w:val="21"/>
        </w:rPr>
        <w:t xml:space="preserve"> 129号 </w:t>
      </w:r>
    </w:p>
    <w:p>
      <w:pPr>
        <w:spacing w:line="320" w:lineRule="exact"/>
        <w:rPr>
          <w:rFonts w:ascii="宋体" w:hAnsi="宋体"/>
          <w:sz w:val="21"/>
          <w:szCs w:val="21"/>
        </w:rPr>
      </w:pPr>
      <w:r>
        <w:rPr>
          <w:rFonts w:hint="eastAsia" w:ascii="宋体" w:hAnsi="宋体"/>
          <w:sz w:val="21"/>
          <w:szCs w:val="21"/>
        </w:rPr>
        <w:t>填报企业：                      20   年　　                   有效期至：2022年10月</w:t>
      </w:r>
    </w:p>
    <w:tbl>
      <w:tblPr>
        <w:tblStyle w:val="8"/>
        <w:tblW w:w="8748" w:type="dxa"/>
        <w:jc w:val="center"/>
        <w:tblInd w:w="0" w:type="dxa"/>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901"/>
        <w:gridCol w:w="1033"/>
        <w:gridCol w:w="767"/>
        <w:gridCol w:w="2047"/>
      </w:tblGrid>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65" w:hRule="exact"/>
          <w:jc w:val="center"/>
        </w:trPr>
        <w:tc>
          <w:tcPr>
            <w:tcW w:w="4901" w:type="dxa"/>
            <w:tcBorders>
              <w:top w:val="single" w:color="auto" w:sz="8" w:space="0"/>
              <w:left w:val="nil"/>
              <w:bottom w:val="single" w:color="auto" w:sz="2" w:space="0"/>
              <w:right w:val="single" w:color="auto" w:sz="2" w:space="0"/>
            </w:tcBorders>
            <w:vAlign w:val="center"/>
          </w:tcPr>
          <w:p>
            <w:pPr>
              <w:spacing w:line="0" w:lineRule="atLeast"/>
              <w:jc w:val="center"/>
              <w:rPr>
                <w:rFonts w:ascii="宋体" w:hAnsi="宋体"/>
                <w:sz w:val="21"/>
                <w:szCs w:val="21"/>
              </w:rPr>
            </w:pPr>
            <w:r>
              <w:rPr>
                <w:rFonts w:hint="eastAsia" w:ascii="宋体" w:hAnsi="宋体"/>
                <w:sz w:val="21"/>
                <w:szCs w:val="21"/>
              </w:rPr>
              <w:t>指 标 名 称</w:t>
            </w:r>
          </w:p>
        </w:tc>
        <w:tc>
          <w:tcPr>
            <w:tcW w:w="1033" w:type="dxa"/>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ascii="宋体" w:hAnsi="宋体"/>
                <w:sz w:val="21"/>
                <w:szCs w:val="21"/>
              </w:rPr>
            </w:pPr>
            <w:r>
              <w:rPr>
                <w:rFonts w:hint="eastAsia" w:ascii="宋体" w:hAnsi="宋体"/>
                <w:sz w:val="21"/>
                <w:szCs w:val="21"/>
              </w:rPr>
              <w:t>计量单位</w:t>
            </w:r>
          </w:p>
        </w:tc>
        <w:tc>
          <w:tcPr>
            <w:tcW w:w="767" w:type="dxa"/>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ascii="宋体" w:hAnsi="宋体"/>
                <w:sz w:val="21"/>
                <w:szCs w:val="21"/>
              </w:rPr>
            </w:pPr>
            <w:r>
              <w:rPr>
                <w:rFonts w:hint="eastAsia" w:ascii="宋体" w:hAnsi="宋体"/>
                <w:sz w:val="21"/>
                <w:szCs w:val="21"/>
              </w:rPr>
              <w:t>代码</w:t>
            </w:r>
          </w:p>
        </w:tc>
        <w:tc>
          <w:tcPr>
            <w:tcW w:w="2047" w:type="dxa"/>
            <w:tcBorders>
              <w:top w:val="single" w:color="auto" w:sz="8" w:space="0"/>
              <w:left w:val="single" w:color="auto" w:sz="2" w:space="0"/>
              <w:bottom w:val="single" w:color="auto" w:sz="2" w:space="0"/>
              <w:right w:val="nil"/>
            </w:tcBorders>
            <w:vAlign w:val="center"/>
          </w:tcPr>
          <w:p>
            <w:pPr>
              <w:spacing w:line="0" w:lineRule="atLeast"/>
              <w:jc w:val="center"/>
              <w:rPr>
                <w:rFonts w:ascii="宋体" w:hAnsi="宋体"/>
                <w:sz w:val="21"/>
                <w:szCs w:val="21"/>
              </w:rPr>
            </w:pPr>
            <w:r>
              <w:rPr>
                <w:rFonts w:hint="eastAsia" w:ascii="宋体" w:hAnsi="宋体"/>
                <w:sz w:val="21"/>
                <w:szCs w:val="21"/>
              </w:rPr>
              <w:t>本年实际</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75" w:hRule="exact"/>
          <w:jc w:val="center"/>
        </w:trPr>
        <w:tc>
          <w:tcPr>
            <w:tcW w:w="4901" w:type="dxa"/>
            <w:tcBorders>
              <w:top w:val="single" w:color="auto" w:sz="2" w:space="0"/>
              <w:left w:val="nil"/>
              <w:bottom w:val="single" w:color="auto" w:sz="2" w:space="0"/>
              <w:right w:val="single" w:color="auto" w:sz="2" w:space="0"/>
            </w:tcBorders>
            <w:vAlign w:val="center"/>
          </w:tcPr>
          <w:p>
            <w:pPr>
              <w:spacing w:line="0" w:lineRule="atLeast"/>
              <w:jc w:val="center"/>
              <w:rPr>
                <w:rFonts w:ascii="宋体" w:hAnsi="宋体"/>
                <w:sz w:val="21"/>
                <w:szCs w:val="21"/>
              </w:rPr>
            </w:pPr>
            <w:r>
              <w:rPr>
                <w:rFonts w:hint="eastAsia" w:ascii="宋体" w:hAnsi="宋体"/>
                <w:sz w:val="21"/>
                <w:szCs w:val="21"/>
              </w:rPr>
              <w:t>甲</w:t>
            </w:r>
          </w:p>
        </w:tc>
        <w:tc>
          <w:tcPr>
            <w:tcW w:w="1033"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21"/>
                <w:szCs w:val="21"/>
              </w:rPr>
            </w:pPr>
            <w:r>
              <w:rPr>
                <w:rFonts w:hint="eastAsia" w:ascii="宋体" w:hAnsi="宋体"/>
                <w:sz w:val="21"/>
                <w:szCs w:val="21"/>
              </w:rPr>
              <w:t>乙</w:t>
            </w:r>
          </w:p>
        </w:tc>
        <w:tc>
          <w:tcPr>
            <w:tcW w:w="767"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21"/>
                <w:szCs w:val="21"/>
              </w:rPr>
            </w:pPr>
            <w:r>
              <w:rPr>
                <w:rFonts w:hint="eastAsia" w:ascii="宋体" w:hAnsi="宋体"/>
                <w:sz w:val="21"/>
                <w:szCs w:val="21"/>
              </w:rPr>
              <w:t>丙</w:t>
            </w:r>
          </w:p>
        </w:tc>
        <w:tc>
          <w:tcPr>
            <w:tcW w:w="2047" w:type="dxa"/>
            <w:tcBorders>
              <w:top w:val="single" w:color="auto" w:sz="2" w:space="0"/>
              <w:left w:val="single" w:color="auto" w:sz="2" w:space="0"/>
              <w:bottom w:val="single" w:color="auto" w:sz="2" w:space="0"/>
              <w:right w:val="nil"/>
            </w:tcBorders>
            <w:vAlign w:val="center"/>
          </w:tcPr>
          <w:p>
            <w:pPr>
              <w:spacing w:line="0" w:lineRule="atLeast"/>
              <w:jc w:val="center"/>
              <w:rPr>
                <w:rFonts w:ascii="宋体" w:hAnsi="宋体"/>
                <w:sz w:val="21"/>
                <w:szCs w:val="21"/>
              </w:rPr>
            </w:pPr>
            <w:r>
              <w:rPr>
                <w:rFonts w:hint="eastAsia" w:ascii="宋体" w:hAnsi="宋体"/>
                <w:sz w:val="21"/>
                <w:szCs w:val="21"/>
              </w:rPr>
              <w:t>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54" w:hRule="exact"/>
          <w:jc w:val="center"/>
        </w:trPr>
        <w:tc>
          <w:tcPr>
            <w:tcW w:w="4901" w:type="dxa"/>
            <w:tcBorders>
              <w:top w:val="single" w:color="auto" w:sz="2" w:space="0"/>
              <w:left w:val="nil"/>
              <w:bottom w:val="nil"/>
              <w:right w:val="single" w:color="auto" w:sz="2" w:space="0"/>
            </w:tcBorders>
            <w:vAlign w:val="center"/>
          </w:tcPr>
          <w:p>
            <w:pPr>
              <w:spacing w:line="360" w:lineRule="exact"/>
              <w:rPr>
                <w:rFonts w:ascii="宋体" w:hAnsi="宋体"/>
                <w:sz w:val="21"/>
                <w:szCs w:val="21"/>
              </w:rPr>
            </w:pPr>
            <w:r>
              <w:rPr>
                <w:rFonts w:hint="eastAsia" w:ascii="宋体" w:hAnsi="宋体"/>
                <w:sz w:val="21"/>
                <w:szCs w:val="21"/>
              </w:rPr>
              <w:t>一、营业收入合计</w:t>
            </w:r>
          </w:p>
        </w:tc>
        <w:tc>
          <w:tcPr>
            <w:tcW w:w="1033" w:type="dxa"/>
            <w:tcBorders>
              <w:top w:val="single" w:color="auto" w:sz="2" w:space="0"/>
              <w:left w:val="single" w:color="auto" w:sz="2" w:space="0"/>
              <w:bottom w:val="nil"/>
              <w:right w:val="single" w:color="auto" w:sz="2" w:space="0"/>
            </w:tcBorders>
            <w:vAlign w:val="center"/>
          </w:tcPr>
          <w:p>
            <w:pPr>
              <w:spacing w:line="360" w:lineRule="exact"/>
              <w:jc w:val="center"/>
              <w:rPr>
                <w:rFonts w:ascii="宋体" w:hAnsi="宋体"/>
                <w:sz w:val="21"/>
                <w:szCs w:val="21"/>
              </w:rPr>
            </w:pPr>
            <w:r>
              <w:rPr>
                <w:rFonts w:hint="eastAsia" w:ascii="宋体" w:hAnsi="宋体"/>
                <w:sz w:val="21"/>
                <w:szCs w:val="21"/>
              </w:rPr>
              <w:t>万元</w:t>
            </w:r>
          </w:p>
        </w:tc>
        <w:tc>
          <w:tcPr>
            <w:tcW w:w="767" w:type="dxa"/>
            <w:tcBorders>
              <w:top w:val="single" w:color="auto" w:sz="2" w:space="0"/>
              <w:left w:val="single" w:color="auto" w:sz="2" w:space="0"/>
              <w:bottom w:val="nil"/>
              <w:right w:val="single" w:color="auto" w:sz="2" w:space="0"/>
            </w:tcBorders>
            <w:vAlign w:val="center"/>
          </w:tcPr>
          <w:p>
            <w:pPr>
              <w:spacing w:line="360" w:lineRule="exact"/>
              <w:jc w:val="center"/>
              <w:rPr>
                <w:rFonts w:ascii="宋体" w:hAnsi="宋体"/>
                <w:sz w:val="21"/>
                <w:szCs w:val="21"/>
              </w:rPr>
            </w:pPr>
            <w:r>
              <w:rPr>
                <w:rFonts w:hint="eastAsia" w:ascii="宋体" w:hAnsi="宋体"/>
                <w:sz w:val="21"/>
                <w:szCs w:val="21"/>
              </w:rPr>
              <w:t>78</w:t>
            </w:r>
          </w:p>
        </w:tc>
        <w:tc>
          <w:tcPr>
            <w:tcW w:w="2047" w:type="dxa"/>
            <w:tcBorders>
              <w:top w:val="single" w:color="auto" w:sz="2" w:space="0"/>
              <w:left w:val="single" w:color="auto" w:sz="2" w:space="0"/>
              <w:bottom w:val="nil"/>
              <w:right w:val="nil"/>
            </w:tcBorders>
            <w:vAlign w:val="center"/>
          </w:tcPr>
          <w:p>
            <w:pPr>
              <w:spacing w:line="360" w:lineRule="exact"/>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40"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21"/>
                <w:szCs w:val="21"/>
              </w:rPr>
            </w:pPr>
            <w:r>
              <w:rPr>
                <w:rFonts w:hint="eastAsia" w:ascii="宋体" w:hAnsi="宋体"/>
                <w:sz w:val="21"/>
                <w:szCs w:val="21"/>
              </w:rPr>
              <w:t xml:space="preserve">    其中：工程造价咨询营业收入</w:t>
            </w:r>
          </w:p>
          <w:p>
            <w:pPr>
              <w:spacing w:line="360" w:lineRule="exact"/>
              <w:ind w:firstLine="831" w:firstLineChars="396"/>
              <w:rPr>
                <w:rFonts w:ascii="宋体" w:hAnsi="宋体"/>
                <w:sz w:val="21"/>
                <w:szCs w:val="21"/>
              </w:rPr>
            </w:pP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21"/>
                <w:szCs w:val="21"/>
              </w:rPr>
            </w:pPr>
            <w:r>
              <w:rPr>
                <w:rFonts w:hint="eastAsia" w:ascii="宋体" w:hAnsi="宋体"/>
                <w:sz w:val="21"/>
                <w:szCs w:val="21"/>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21"/>
                <w:szCs w:val="21"/>
              </w:rPr>
            </w:pPr>
            <w:r>
              <w:rPr>
                <w:rFonts w:hint="eastAsia" w:ascii="宋体" w:hAnsi="宋体"/>
                <w:sz w:val="21"/>
                <w:szCs w:val="21"/>
              </w:rPr>
              <w:t>79</w:t>
            </w:r>
          </w:p>
        </w:tc>
        <w:tc>
          <w:tcPr>
            <w:tcW w:w="2047" w:type="dxa"/>
            <w:tcBorders>
              <w:top w:val="nil"/>
              <w:left w:val="single" w:color="auto" w:sz="2" w:space="0"/>
              <w:bottom w:val="nil"/>
              <w:right w:val="nil"/>
            </w:tcBorders>
            <w:vAlign w:val="center"/>
          </w:tcPr>
          <w:p>
            <w:pPr>
              <w:spacing w:line="360" w:lineRule="exact"/>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ind w:firstLine="831" w:firstLineChars="396"/>
              <w:rPr>
                <w:rFonts w:ascii="宋体" w:hAnsi="宋体"/>
                <w:sz w:val="21"/>
                <w:szCs w:val="21"/>
              </w:rPr>
            </w:pPr>
            <w:r>
              <w:rPr>
                <w:rFonts w:hint="eastAsia" w:ascii="宋体" w:hAnsi="宋体"/>
                <w:sz w:val="21"/>
                <w:szCs w:val="21"/>
              </w:rPr>
              <w:t xml:space="preserve">  其他收入</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21"/>
                <w:szCs w:val="21"/>
              </w:rPr>
            </w:pPr>
            <w:r>
              <w:rPr>
                <w:rFonts w:hint="eastAsia" w:ascii="宋体" w:hAnsi="宋体"/>
                <w:sz w:val="21"/>
                <w:szCs w:val="21"/>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21"/>
                <w:szCs w:val="21"/>
              </w:rPr>
            </w:pPr>
            <w:r>
              <w:rPr>
                <w:rFonts w:hint="eastAsia" w:ascii="宋体" w:hAnsi="宋体"/>
                <w:sz w:val="21"/>
                <w:szCs w:val="21"/>
              </w:rPr>
              <w:t>80</w:t>
            </w:r>
          </w:p>
        </w:tc>
        <w:tc>
          <w:tcPr>
            <w:tcW w:w="2047" w:type="dxa"/>
            <w:tcBorders>
              <w:top w:val="nil"/>
              <w:left w:val="single" w:color="auto" w:sz="2" w:space="0"/>
              <w:bottom w:val="nil"/>
              <w:right w:val="nil"/>
            </w:tcBorders>
            <w:vAlign w:val="center"/>
          </w:tcPr>
          <w:p>
            <w:pPr>
              <w:spacing w:line="360" w:lineRule="exact"/>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21"/>
                <w:szCs w:val="21"/>
              </w:rPr>
            </w:pPr>
            <w:r>
              <w:rPr>
                <w:rFonts w:hint="eastAsia" w:ascii="宋体" w:hAnsi="宋体"/>
                <w:sz w:val="21"/>
                <w:szCs w:val="21"/>
              </w:rPr>
              <w:t>二、营业成本</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21"/>
                <w:szCs w:val="21"/>
              </w:rPr>
            </w:pPr>
            <w:r>
              <w:rPr>
                <w:rFonts w:hint="eastAsia" w:ascii="宋体" w:hAnsi="宋体"/>
                <w:sz w:val="21"/>
                <w:szCs w:val="21"/>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21"/>
                <w:szCs w:val="21"/>
              </w:rPr>
            </w:pPr>
            <w:r>
              <w:rPr>
                <w:rFonts w:hint="eastAsia" w:ascii="宋体" w:hAnsi="宋体"/>
                <w:sz w:val="21"/>
                <w:szCs w:val="21"/>
              </w:rPr>
              <w:t>81</w:t>
            </w:r>
          </w:p>
        </w:tc>
        <w:tc>
          <w:tcPr>
            <w:tcW w:w="2047" w:type="dxa"/>
            <w:tcBorders>
              <w:top w:val="nil"/>
              <w:left w:val="single" w:color="auto" w:sz="2" w:space="0"/>
              <w:bottom w:val="nil"/>
              <w:right w:val="nil"/>
            </w:tcBorders>
            <w:vAlign w:val="center"/>
          </w:tcPr>
          <w:p>
            <w:pPr>
              <w:spacing w:line="360" w:lineRule="exact"/>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21"/>
                <w:szCs w:val="21"/>
              </w:rPr>
            </w:pPr>
            <w:r>
              <w:rPr>
                <w:rFonts w:hint="eastAsia" w:ascii="宋体" w:hAnsi="宋体"/>
                <w:sz w:val="21"/>
                <w:szCs w:val="21"/>
              </w:rPr>
              <w:t>三、税金及附加</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21"/>
                <w:szCs w:val="21"/>
              </w:rPr>
            </w:pPr>
            <w:r>
              <w:rPr>
                <w:rFonts w:hint="eastAsia" w:ascii="宋体" w:hAnsi="宋体"/>
                <w:sz w:val="21"/>
                <w:szCs w:val="21"/>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21"/>
                <w:szCs w:val="21"/>
              </w:rPr>
            </w:pPr>
            <w:r>
              <w:rPr>
                <w:rFonts w:hint="eastAsia" w:ascii="宋体" w:hAnsi="宋体"/>
                <w:sz w:val="21"/>
                <w:szCs w:val="21"/>
              </w:rPr>
              <w:t>82</w:t>
            </w:r>
          </w:p>
        </w:tc>
        <w:tc>
          <w:tcPr>
            <w:tcW w:w="2047" w:type="dxa"/>
            <w:tcBorders>
              <w:top w:val="nil"/>
              <w:left w:val="single" w:color="auto" w:sz="2" w:space="0"/>
              <w:bottom w:val="nil"/>
              <w:right w:val="nil"/>
            </w:tcBorders>
            <w:vAlign w:val="center"/>
          </w:tcPr>
          <w:p>
            <w:pPr>
              <w:spacing w:line="360" w:lineRule="exact"/>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21"/>
                <w:szCs w:val="21"/>
              </w:rPr>
            </w:pPr>
            <w:r>
              <w:rPr>
                <w:rFonts w:hint="eastAsia" w:ascii="宋体" w:hAnsi="宋体"/>
                <w:sz w:val="21"/>
                <w:szCs w:val="21"/>
              </w:rPr>
              <w:t>四、管理费用</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21"/>
                <w:szCs w:val="21"/>
              </w:rPr>
            </w:pPr>
            <w:r>
              <w:rPr>
                <w:rFonts w:hint="eastAsia" w:ascii="宋体" w:hAnsi="宋体"/>
                <w:sz w:val="21"/>
                <w:szCs w:val="21"/>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21"/>
                <w:szCs w:val="21"/>
              </w:rPr>
            </w:pPr>
            <w:r>
              <w:rPr>
                <w:rFonts w:hint="eastAsia" w:ascii="宋体" w:hAnsi="宋体"/>
                <w:sz w:val="21"/>
                <w:szCs w:val="21"/>
              </w:rPr>
              <w:t>83</w:t>
            </w:r>
          </w:p>
        </w:tc>
        <w:tc>
          <w:tcPr>
            <w:tcW w:w="2047" w:type="dxa"/>
            <w:tcBorders>
              <w:top w:val="nil"/>
              <w:left w:val="single" w:color="auto" w:sz="2" w:space="0"/>
              <w:bottom w:val="nil"/>
              <w:right w:val="nil"/>
            </w:tcBorders>
            <w:vAlign w:val="center"/>
          </w:tcPr>
          <w:p>
            <w:pPr>
              <w:spacing w:line="360" w:lineRule="exact"/>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21"/>
                <w:szCs w:val="21"/>
              </w:rPr>
            </w:pPr>
            <w:r>
              <w:rPr>
                <w:rFonts w:hint="eastAsia" w:ascii="宋体" w:hAnsi="宋体"/>
                <w:sz w:val="21"/>
                <w:szCs w:val="21"/>
              </w:rPr>
              <w:t xml:space="preserve">    其中：税金</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21"/>
                <w:szCs w:val="21"/>
              </w:rPr>
            </w:pPr>
            <w:r>
              <w:rPr>
                <w:rFonts w:hint="eastAsia" w:ascii="宋体" w:hAnsi="宋体"/>
                <w:sz w:val="21"/>
                <w:szCs w:val="21"/>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21"/>
                <w:szCs w:val="21"/>
              </w:rPr>
            </w:pPr>
            <w:r>
              <w:rPr>
                <w:rFonts w:hint="eastAsia" w:ascii="宋体" w:hAnsi="宋体"/>
                <w:sz w:val="21"/>
                <w:szCs w:val="21"/>
              </w:rPr>
              <w:t>84</w:t>
            </w:r>
          </w:p>
        </w:tc>
        <w:tc>
          <w:tcPr>
            <w:tcW w:w="2047" w:type="dxa"/>
            <w:tcBorders>
              <w:top w:val="nil"/>
              <w:left w:val="single" w:color="auto" w:sz="2" w:space="0"/>
              <w:bottom w:val="nil"/>
              <w:right w:val="nil"/>
            </w:tcBorders>
            <w:vAlign w:val="center"/>
          </w:tcPr>
          <w:p>
            <w:pPr>
              <w:spacing w:line="360" w:lineRule="exact"/>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21"/>
                <w:szCs w:val="21"/>
              </w:rPr>
            </w:pPr>
            <w:r>
              <w:rPr>
                <w:rFonts w:hint="eastAsia" w:ascii="宋体" w:hAnsi="宋体"/>
                <w:sz w:val="21"/>
                <w:szCs w:val="21"/>
              </w:rPr>
              <w:t xml:space="preserve">          差旅费</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21"/>
                <w:szCs w:val="21"/>
              </w:rPr>
            </w:pPr>
            <w:r>
              <w:rPr>
                <w:rFonts w:hint="eastAsia" w:ascii="宋体" w:hAnsi="宋体"/>
                <w:sz w:val="21"/>
                <w:szCs w:val="21"/>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21"/>
                <w:szCs w:val="21"/>
              </w:rPr>
            </w:pPr>
            <w:r>
              <w:rPr>
                <w:rFonts w:hint="eastAsia" w:ascii="宋体" w:hAnsi="宋体"/>
                <w:sz w:val="21"/>
                <w:szCs w:val="21"/>
              </w:rPr>
              <w:t>85</w:t>
            </w:r>
          </w:p>
        </w:tc>
        <w:tc>
          <w:tcPr>
            <w:tcW w:w="2047" w:type="dxa"/>
            <w:tcBorders>
              <w:top w:val="nil"/>
              <w:left w:val="single" w:color="auto" w:sz="2" w:space="0"/>
              <w:bottom w:val="nil"/>
              <w:right w:val="nil"/>
            </w:tcBorders>
            <w:vAlign w:val="center"/>
          </w:tcPr>
          <w:p>
            <w:pPr>
              <w:spacing w:line="360" w:lineRule="exact"/>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21"/>
                <w:szCs w:val="21"/>
              </w:rPr>
            </w:pPr>
            <w:r>
              <w:rPr>
                <w:rFonts w:hint="eastAsia" w:ascii="宋体" w:hAnsi="宋体"/>
                <w:sz w:val="21"/>
                <w:szCs w:val="21"/>
              </w:rPr>
              <w:t>五、营业利润</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21"/>
                <w:szCs w:val="21"/>
              </w:rPr>
            </w:pPr>
            <w:r>
              <w:rPr>
                <w:rFonts w:hint="eastAsia" w:ascii="宋体" w:hAnsi="宋体"/>
                <w:sz w:val="21"/>
                <w:szCs w:val="21"/>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21"/>
                <w:szCs w:val="21"/>
              </w:rPr>
            </w:pPr>
            <w:r>
              <w:rPr>
                <w:rFonts w:hint="eastAsia" w:ascii="宋体" w:hAnsi="宋体"/>
                <w:sz w:val="21"/>
                <w:szCs w:val="21"/>
              </w:rPr>
              <w:t>86</w:t>
            </w:r>
          </w:p>
        </w:tc>
        <w:tc>
          <w:tcPr>
            <w:tcW w:w="2047" w:type="dxa"/>
            <w:tcBorders>
              <w:top w:val="nil"/>
              <w:left w:val="single" w:color="auto" w:sz="2" w:space="0"/>
              <w:bottom w:val="nil"/>
              <w:right w:val="nil"/>
            </w:tcBorders>
            <w:vAlign w:val="center"/>
          </w:tcPr>
          <w:p>
            <w:pPr>
              <w:spacing w:line="360" w:lineRule="exact"/>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21"/>
                <w:szCs w:val="21"/>
              </w:rPr>
            </w:pPr>
            <w:r>
              <w:rPr>
                <w:rFonts w:hint="eastAsia" w:ascii="宋体" w:hAnsi="宋体"/>
                <w:sz w:val="21"/>
                <w:szCs w:val="21"/>
              </w:rPr>
              <w:t xml:space="preserve">    其中：应交所得税</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21"/>
                <w:szCs w:val="21"/>
              </w:rPr>
            </w:pPr>
            <w:r>
              <w:rPr>
                <w:rFonts w:hint="eastAsia" w:ascii="宋体" w:hAnsi="宋体"/>
                <w:sz w:val="21"/>
                <w:szCs w:val="21"/>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21"/>
                <w:szCs w:val="21"/>
              </w:rPr>
            </w:pPr>
            <w:r>
              <w:rPr>
                <w:rFonts w:hint="eastAsia" w:ascii="宋体" w:hAnsi="宋体"/>
                <w:sz w:val="21"/>
                <w:szCs w:val="21"/>
              </w:rPr>
              <w:t>87</w:t>
            </w:r>
          </w:p>
        </w:tc>
        <w:tc>
          <w:tcPr>
            <w:tcW w:w="2047" w:type="dxa"/>
            <w:tcBorders>
              <w:top w:val="nil"/>
              <w:left w:val="single" w:color="auto" w:sz="2" w:space="0"/>
              <w:bottom w:val="nil"/>
              <w:right w:val="nil"/>
            </w:tcBorders>
            <w:vAlign w:val="center"/>
          </w:tcPr>
          <w:p>
            <w:pPr>
              <w:spacing w:line="360" w:lineRule="exact"/>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21"/>
                <w:szCs w:val="21"/>
              </w:rPr>
            </w:pPr>
            <w:r>
              <w:rPr>
                <w:rFonts w:hint="eastAsia" w:ascii="宋体" w:hAnsi="宋体"/>
                <w:sz w:val="21"/>
                <w:szCs w:val="21"/>
              </w:rPr>
              <w:t>六、应付职工薪酬</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21"/>
                <w:szCs w:val="21"/>
              </w:rPr>
            </w:pPr>
            <w:r>
              <w:rPr>
                <w:rFonts w:hint="eastAsia" w:ascii="宋体" w:hAnsi="宋体"/>
                <w:sz w:val="21"/>
                <w:szCs w:val="21"/>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21"/>
                <w:szCs w:val="21"/>
              </w:rPr>
            </w:pPr>
            <w:r>
              <w:rPr>
                <w:rFonts w:hint="eastAsia" w:ascii="宋体" w:hAnsi="宋体"/>
                <w:sz w:val="21"/>
                <w:szCs w:val="21"/>
              </w:rPr>
              <w:t>88</w:t>
            </w:r>
          </w:p>
        </w:tc>
        <w:tc>
          <w:tcPr>
            <w:tcW w:w="2047" w:type="dxa"/>
            <w:tcBorders>
              <w:top w:val="nil"/>
              <w:left w:val="single" w:color="auto" w:sz="2" w:space="0"/>
              <w:bottom w:val="nil"/>
              <w:right w:val="nil"/>
            </w:tcBorders>
            <w:vAlign w:val="center"/>
          </w:tcPr>
          <w:p>
            <w:pP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21"/>
                <w:szCs w:val="21"/>
              </w:rPr>
            </w:pPr>
            <w:r>
              <w:rPr>
                <w:rFonts w:hint="eastAsia" w:ascii="宋体" w:hAnsi="宋体"/>
                <w:sz w:val="21"/>
                <w:szCs w:val="21"/>
              </w:rPr>
              <w:t>七、资产合计</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21"/>
                <w:szCs w:val="21"/>
              </w:rPr>
            </w:pPr>
            <w:r>
              <w:rPr>
                <w:rFonts w:hint="eastAsia" w:ascii="宋体" w:hAnsi="宋体"/>
                <w:sz w:val="21"/>
                <w:szCs w:val="21"/>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21"/>
                <w:szCs w:val="21"/>
              </w:rPr>
            </w:pPr>
            <w:r>
              <w:rPr>
                <w:rFonts w:hint="eastAsia" w:ascii="宋体" w:hAnsi="宋体"/>
                <w:sz w:val="21"/>
                <w:szCs w:val="21"/>
              </w:rPr>
              <w:t>89</w:t>
            </w:r>
          </w:p>
        </w:tc>
        <w:tc>
          <w:tcPr>
            <w:tcW w:w="2047" w:type="dxa"/>
            <w:tcBorders>
              <w:top w:val="nil"/>
              <w:left w:val="single" w:color="auto" w:sz="2" w:space="0"/>
              <w:bottom w:val="nil"/>
              <w:right w:val="nil"/>
            </w:tcBorders>
            <w:vAlign w:val="center"/>
          </w:tcPr>
          <w:p>
            <w:pP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ind w:firstLine="420" w:firstLineChars="200"/>
              <w:rPr>
                <w:rFonts w:ascii="宋体" w:hAnsi="宋体"/>
                <w:sz w:val="21"/>
                <w:szCs w:val="21"/>
              </w:rPr>
            </w:pPr>
            <w:r>
              <w:rPr>
                <w:rFonts w:hint="eastAsia" w:ascii="宋体" w:hAnsi="宋体"/>
                <w:sz w:val="21"/>
                <w:szCs w:val="21"/>
              </w:rPr>
              <w:t>其中：固定资产原值</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21"/>
                <w:szCs w:val="21"/>
              </w:rPr>
            </w:pPr>
            <w:r>
              <w:rPr>
                <w:rFonts w:hint="eastAsia" w:ascii="宋体" w:hAnsi="宋体"/>
                <w:sz w:val="21"/>
                <w:szCs w:val="21"/>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21"/>
                <w:szCs w:val="21"/>
              </w:rPr>
            </w:pPr>
            <w:r>
              <w:rPr>
                <w:rFonts w:hint="eastAsia" w:ascii="宋体" w:hAnsi="宋体"/>
                <w:sz w:val="21"/>
                <w:szCs w:val="21"/>
              </w:rPr>
              <w:t>90</w:t>
            </w:r>
          </w:p>
        </w:tc>
        <w:tc>
          <w:tcPr>
            <w:tcW w:w="2047" w:type="dxa"/>
            <w:tcBorders>
              <w:top w:val="nil"/>
              <w:left w:val="single" w:color="auto" w:sz="2" w:space="0"/>
              <w:bottom w:val="nil"/>
              <w:right w:val="nil"/>
            </w:tcBorders>
            <w:vAlign w:val="center"/>
          </w:tcPr>
          <w:p>
            <w:pP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21"/>
                <w:szCs w:val="21"/>
              </w:rPr>
            </w:pPr>
            <w:r>
              <w:rPr>
                <w:rFonts w:hint="eastAsia" w:ascii="宋体" w:hAnsi="宋体"/>
                <w:sz w:val="21"/>
                <w:szCs w:val="21"/>
              </w:rPr>
              <w:t xml:space="preserve">        　本年折旧</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21"/>
                <w:szCs w:val="21"/>
              </w:rPr>
            </w:pPr>
            <w:r>
              <w:rPr>
                <w:rFonts w:hint="eastAsia" w:ascii="宋体" w:hAnsi="宋体"/>
                <w:sz w:val="21"/>
                <w:szCs w:val="21"/>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21"/>
                <w:szCs w:val="21"/>
              </w:rPr>
            </w:pPr>
            <w:r>
              <w:rPr>
                <w:rFonts w:hint="eastAsia" w:ascii="宋体" w:hAnsi="宋体"/>
                <w:sz w:val="21"/>
                <w:szCs w:val="21"/>
              </w:rPr>
              <w:t>91</w:t>
            </w:r>
          </w:p>
        </w:tc>
        <w:tc>
          <w:tcPr>
            <w:tcW w:w="2047" w:type="dxa"/>
            <w:tcBorders>
              <w:top w:val="nil"/>
              <w:left w:val="single" w:color="auto" w:sz="2" w:space="0"/>
              <w:bottom w:val="nil"/>
              <w:right w:val="nil"/>
            </w:tcBorders>
            <w:vAlign w:val="center"/>
          </w:tcPr>
          <w:p>
            <w:pP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21"/>
                <w:szCs w:val="21"/>
              </w:rPr>
            </w:pPr>
            <w:r>
              <w:rPr>
                <w:rFonts w:hint="eastAsia" w:ascii="宋体" w:hAnsi="宋体"/>
                <w:sz w:val="21"/>
                <w:szCs w:val="21"/>
              </w:rPr>
              <w:t>八、负债合计</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21"/>
                <w:szCs w:val="21"/>
              </w:rPr>
            </w:pPr>
            <w:r>
              <w:rPr>
                <w:rFonts w:hint="eastAsia" w:ascii="宋体" w:hAnsi="宋体"/>
                <w:sz w:val="21"/>
                <w:szCs w:val="21"/>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21"/>
                <w:szCs w:val="21"/>
              </w:rPr>
            </w:pPr>
            <w:r>
              <w:rPr>
                <w:rFonts w:hint="eastAsia" w:ascii="宋体" w:hAnsi="宋体"/>
                <w:sz w:val="21"/>
                <w:szCs w:val="21"/>
              </w:rPr>
              <w:t>92</w:t>
            </w:r>
          </w:p>
        </w:tc>
        <w:tc>
          <w:tcPr>
            <w:tcW w:w="2047" w:type="dxa"/>
            <w:tcBorders>
              <w:top w:val="nil"/>
              <w:left w:val="single" w:color="auto" w:sz="2" w:space="0"/>
              <w:bottom w:val="nil"/>
              <w:right w:val="nil"/>
            </w:tcBorders>
            <w:vAlign w:val="center"/>
          </w:tcPr>
          <w:p>
            <w:pP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21"/>
                <w:szCs w:val="21"/>
              </w:rPr>
            </w:pPr>
            <w:r>
              <w:rPr>
                <w:rFonts w:hint="eastAsia" w:ascii="宋体" w:hAnsi="宋体"/>
                <w:sz w:val="21"/>
                <w:szCs w:val="21"/>
              </w:rPr>
              <w:t>九、销售费用</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21"/>
                <w:szCs w:val="21"/>
              </w:rPr>
            </w:pPr>
            <w:r>
              <w:rPr>
                <w:rFonts w:hint="eastAsia" w:ascii="宋体" w:hAnsi="宋体"/>
                <w:sz w:val="21"/>
                <w:szCs w:val="21"/>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21"/>
                <w:szCs w:val="21"/>
              </w:rPr>
            </w:pPr>
            <w:r>
              <w:rPr>
                <w:rFonts w:hint="eastAsia" w:ascii="宋体" w:hAnsi="宋体"/>
                <w:sz w:val="21"/>
                <w:szCs w:val="21"/>
              </w:rPr>
              <w:t>93</w:t>
            </w:r>
          </w:p>
        </w:tc>
        <w:tc>
          <w:tcPr>
            <w:tcW w:w="2047" w:type="dxa"/>
            <w:tcBorders>
              <w:top w:val="nil"/>
              <w:left w:val="single" w:color="auto" w:sz="2" w:space="0"/>
              <w:bottom w:val="nil"/>
              <w:right w:val="nil"/>
            </w:tcBorders>
            <w:vAlign w:val="center"/>
          </w:tcPr>
          <w:p>
            <w:pP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21"/>
                <w:szCs w:val="21"/>
              </w:rPr>
            </w:pPr>
            <w:r>
              <w:rPr>
                <w:rFonts w:hint="eastAsia" w:ascii="宋体" w:hAnsi="宋体"/>
                <w:sz w:val="21"/>
                <w:szCs w:val="21"/>
              </w:rPr>
              <w:t>十、财务费用</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21"/>
                <w:szCs w:val="21"/>
              </w:rPr>
            </w:pPr>
            <w:r>
              <w:rPr>
                <w:rFonts w:hint="eastAsia" w:ascii="宋体" w:hAnsi="宋体"/>
                <w:sz w:val="21"/>
                <w:szCs w:val="21"/>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21"/>
                <w:szCs w:val="21"/>
              </w:rPr>
            </w:pPr>
            <w:r>
              <w:rPr>
                <w:rFonts w:hint="eastAsia" w:ascii="宋体" w:hAnsi="宋体"/>
                <w:sz w:val="21"/>
                <w:szCs w:val="21"/>
              </w:rPr>
              <w:t>94</w:t>
            </w:r>
          </w:p>
        </w:tc>
        <w:tc>
          <w:tcPr>
            <w:tcW w:w="2047" w:type="dxa"/>
            <w:tcBorders>
              <w:top w:val="nil"/>
              <w:left w:val="single" w:color="auto" w:sz="2" w:space="0"/>
              <w:bottom w:val="nil"/>
              <w:right w:val="nil"/>
            </w:tcBorders>
            <w:vAlign w:val="center"/>
          </w:tcPr>
          <w:p>
            <w:pP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4" w:space="0"/>
            </w:tcBorders>
            <w:vAlign w:val="center"/>
          </w:tcPr>
          <w:p>
            <w:pPr>
              <w:spacing w:line="360" w:lineRule="exact"/>
              <w:rPr>
                <w:rFonts w:ascii="宋体" w:hAnsi="宋体"/>
                <w:sz w:val="21"/>
                <w:szCs w:val="21"/>
              </w:rPr>
            </w:pPr>
            <w:r>
              <w:rPr>
                <w:rFonts w:hint="eastAsia" w:ascii="宋体" w:hAnsi="宋体"/>
                <w:sz w:val="21"/>
                <w:szCs w:val="21"/>
              </w:rPr>
              <w:t xml:space="preserve">    其中：利息净支出</w:t>
            </w:r>
          </w:p>
        </w:tc>
        <w:tc>
          <w:tcPr>
            <w:tcW w:w="1033" w:type="dxa"/>
            <w:tcBorders>
              <w:top w:val="nil"/>
              <w:left w:val="single" w:color="auto" w:sz="4" w:space="0"/>
              <w:bottom w:val="nil"/>
              <w:right w:val="single" w:color="auto" w:sz="4" w:space="0"/>
            </w:tcBorders>
            <w:vAlign w:val="center"/>
          </w:tcPr>
          <w:p>
            <w:pPr>
              <w:spacing w:line="360" w:lineRule="exact"/>
              <w:jc w:val="center"/>
              <w:rPr>
                <w:rFonts w:ascii="宋体" w:hAnsi="宋体"/>
                <w:sz w:val="21"/>
                <w:szCs w:val="21"/>
              </w:rPr>
            </w:pPr>
            <w:r>
              <w:rPr>
                <w:rFonts w:hint="eastAsia" w:ascii="宋体" w:hAnsi="宋体"/>
                <w:sz w:val="21"/>
                <w:szCs w:val="21"/>
              </w:rPr>
              <w:t>万元</w:t>
            </w:r>
          </w:p>
        </w:tc>
        <w:tc>
          <w:tcPr>
            <w:tcW w:w="767" w:type="dxa"/>
            <w:tcBorders>
              <w:top w:val="nil"/>
              <w:left w:val="single" w:color="auto" w:sz="4" w:space="0"/>
              <w:bottom w:val="nil"/>
              <w:right w:val="single" w:color="auto" w:sz="4" w:space="0"/>
            </w:tcBorders>
            <w:vAlign w:val="center"/>
          </w:tcPr>
          <w:p>
            <w:pPr>
              <w:spacing w:line="360" w:lineRule="exact"/>
              <w:jc w:val="center"/>
              <w:rPr>
                <w:rFonts w:ascii="宋体" w:hAnsi="宋体"/>
                <w:sz w:val="21"/>
                <w:szCs w:val="21"/>
              </w:rPr>
            </w:pPr>
            <w:r>
              <w:rPr>
                <w:rFonts w:hint="eastAsia" w:ascii="宋体" w:hAnsi="宋体"/>
                <w:sz w:val="21"/>
                <w:szCs w:val="21"/>
              </w:rPr>
              <w:t>95</w:t>
            </w:r>
          </w:p>
        </w:tc>
        <w:tc>
          <w:tcPr>
            <w:tcW w:w="2047" w:type="dxa"/>
            <w:tcBorders>
              <w:top w:val="nil"/>
              <w:left w:val="single" w:color="auto" w:sz="4" w:space="0"/>
              <w:bottom w:val="nil"/>
              <w:right w:val="nil"/>
            </w:tcBorders>
            <w:vAlign w:val="center"/>
          </w:tcPr>
          <w:p>
            <w:pP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4" w:space="0"/>
            </w:tcBorders>
            <w:vAlign w:val="center"/>
          </w:tcPr>
          <w:p>
            <w:pPr>
              <w:spacing w:line="360" w:lineRule="exact"/>
              <w:rPr>
                <w:rFonts w:ascii="宋体" w:hAnsi="宋体"/>
                <w:sz w:val="21"/>
                <w:szCs w:val="21"/>
              </w:rPr>
            </w:pPr>
            <w:r>
              <w:rPr>
                <w:rFonts w:hint="eastAsia" w:ascii="宋体" w:hAnsi="宋体"/>
                <w:sz w:val="21"/>
                <w:szCs w:val="21"/>
              </w:rPr>
              <w:t>十一、公允价值变动收益</w:t>
            </w:r>
          </w:p>
        </w:tc>
        <w:tc>
          <w:tcPr>
            <w:tcW w:w="1033" w:type="dxa"/>
            <w:tcBorders>
              <w:top w:val="nil"/>
              <w:left w:val="single" w:color="auto" w:sz="4" w:space="0"/>
              <w:bottom w:val="nil"/>
              <w:right w:val="single" w:color="auto" w:sz="4" w:space="0"/>
            </w:tcBorders>
            <w:vAlign w:val="center"/>
          </w:tcPr>
          <w:p>
            <w:pPr>
              <w:spacing w:line="360" w:lineRule="exact"/>
              <w:jc w:val="center"/>
              <w:rPr>
                <w:rFonts w:ascii="宋体" w:hAnsi="宋体"/>
                <w:sz w:val="21"/>
                <w:szCs w:val="21"/>
              </w:rPr>
            </w:pPr>
            <w:r>
              <w:rPr>
                <w:rFonts w:hint="eastAsia" w:ascii="宋体" w:hAnsi="宋体"/>
                <w:sz w:val="21"/>
                <w:szCs w:val="21"/>
              </w:rPr>
              <w:t>万元</w:t>
            </w:r>
          </w:p>
        </w:tc>
        <w:tc>
          <w:tcPr>
            <w:tcW w:w="767" w:type="dxa"/>
            <w:tcBorders>
              <w:top w:val="nil"/>
              <w:left w:val="single" w:color="auto" w:sz="4" w:space="0"/>
              <w:bottom w:val="nil"/>
              <w:right w:val="single" w:color="auto" w:sz="4" w:space="0"/>
            </w:tcBorders>
            <w:vAlign w:val="center"/>
          </w:tcPr>
          <w:p>
            <w:pPr>
              <w:spacing w:line="360" w:lineRule="exact"/>
              <w:jc w:val="center"/>
              <w:rPr>
                <w:rFonts w:ascii="宋体" w:hAnsi="宋体"/>
                <w:sz w:val="21"/>
                <w:szCs w:val="21"/>
              </w:rPr>
            </w:pPr>
            <w:r>
              <w:rPr>
                <w:rFonts w:hint="eastAsia" w:ascii="宋体" w:hAnsi="宋体"/>
                <w:sz w:val="21"/>
                <w:szCs w:val="21"/>
              </w:rPr>
              <w:t>96</w:t>
            </w:r>
          </w:p>
        </w:tc>
        <w:tc>
          <w:tcPr>
            <w:tcW w:w="2047" w:type="dxa"/>
            <w:tcBorders>
              <w:top w:val="nil"/>
              <w:left w:val="single" w:color="auto" w:sz="4" w:space="0"/>
              <w:bottom w:val="nil"/>
              <w:right w:val="nil"/>
            </w:tcBorders>
            <w:vAlign w:val="center"/>
          </w:tcPr>
          <w:p>
            <w:pP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4" w:space="0"/>
            </w:tcBorders>
            <w:vAlign w:val="center"/>
          </w:tcPr>
          <w:p>
            <w:pPr>
              <w:spacing w:line="360" w:lineRule="exact"/>
              <w:rPr>
                <w:rFonts w:ascii="宋体" w:hAnsi="宋体"/>
                <w:sz w:val="21"/>
                <w:szCs w:val="21"/>
              </w:rPr>
            </w:pPr>
            <w:r>
              <w:rPr>
                <w:rFonts w:hint="eastAsia" w:ascii="宋体" w:hAnsi="宋体"/>
                <w:sz w:val="21"/>
                <w:szCs w:val="21"/>
              </w:rPr>
              <w:t>十二、投资利益</w:t>
            </w:r>
          </w:p>
        </w:tc>
        <w:tc>
          <w:tcPr>
            <w:tcW w:w="1033" w:type="dxa"/>
            <w:tcBorders>
              <w:top w:val="nil"/>
              <w:left w:val="single" w:color="auto" w:sz="4" w:space="0"/>
              <w:bottom w:val="nil"/>
              <w:right w:val="single" w:color="auto" w:sz="4" w:space="0"/>
            </w:tcBorders>
            <w:vAlign w:val="center"/>
          </w:tcPr>
          <w:p>
            <w:pPr>
              <w:spacing w:line="360" w:lineRule="exact"/>
              <w:jc w:val="center"/>
              <w:rPr>
                <w:rFonts w:ascii="宋体" w:hAnsi="宋体"/>
                <w:sz w:val="21"/>
                <w:szCs w:val="21"/>
              </w:rPr>
            </w:pPr>
            <w:r>
              <w:rPr>
                <w:rFonts w:hint="eastAsia" w:ascii="宋体" w:hAnsi="宋体"/>
                <w:sz w:val="21"/>
                <w:szCs w:val="21"/>
              </w:rPr>
              <w:t>万元</w:t>
            </w:r>
          </w:p>
        </w:tc>
        <w:tc>
          <w:tcPr>
            <w:tcW w:w="767" w:type="dxa"/>
            <w:tcBorders>
              <w:top w:val="nil"/>
              <w:left w:val="single" w:color="auto" w:sz="4" w:space="0"/>
              <w:bottom w:val="nil"/>
              <w:right w:val="single" w:color="auto" w:sz="4" w:space="0"/>
            </w:tcBorders>
            <w:vAlign w:val="center"/>
          </w:tcPr>
          <w:p>
            <w:pPr>
              <w:jc w:val="center"/>
              <w:rPr>
                <w:rFonts w:ascii="宋体" w:hAnsi="宋体"/>
                <w:sz w:val="21"/>
                <w:szCs w:val="21"/>
              </w:rPr>
            </w:pPr>
            <w:r>
              <w:rPr>
                <w:rFonts w:hint="eastAsia" w:ascii="宋体" w:hAnsi="宋体"/>
                <w:sz w:val="21"/>
                <w:szCs w:val="21"/>
              </w:rPr>
              <w:t>97</w:t>
            </w:r>
          </w:p>
        </w:tc>
        <w:tc>
          <w:tcPr>
            <w:tcW w:w="2047" w:type="dxa"/>
            <w:tcBorders>
              <w:top w:val="nil"/>
              <w:left w:val="single" w:color="auto" w:sz="4" w:space="0"/>
              <w:bottom w:val="nil"/>
              <w:right w:val="nil"/>
            </w:tcBorders>
            <w:vAlign w:val="center"/>
          </w:tcPr>
          <w:p>
            <w:pP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4" w:space="0"/>
            </w:tcBorders>
            <w:vAlign w:val="center"/>
          </w:tcPr>
          <w:p>
            <w:pPr>
              <w:rPr>
                <w:rFonts w:ascii="宋体" w:hAnsi="宋体"/>
                <w:sz w:val="21"/>
                <w:szCs w:val="21"/>
              </w:rPr>
            </w:pPr>
            <w:r>
              <w:rPr>
                <w:rFonts w:hint="eastAsia" w:ascii="宋体" w:hAnsi="宋体"/>
                <w:sz w:val="21"/>
                <w:szCs w:val="21"/>
              </w:rPr>
              <w:t>十三、累计折旧</w:t>
            </w:r>
          </w:p>
        </w:tc>
        <w:tc>
          <w:tcPr>
            <w:tcW w:w="1033" w:type="dxa"/>
            <w:tcBorders>
              <w:top w:val="nil"/>
              <w:left w:val="single" w:color="auto" w:sz="4" w:space="0"/>
              <w:bottom w:val="nil"/>
              <w:right w:val="single" w:color="auto" w:sz="4" w:space="0"/>
            </w:tcBorders>
            <w:vAlign w:val="center"/>
          </w:tcPr>
          <w:p>
            <w:pPr>
              <w:jc w:val="center"/>
              <w:rPr>
                <w:rFonts w:ascii="宋体" w:hAnsi="宋体"/>
                <w:sz w:val="21"/>
                <w:szCs w:val="21"/>
              </w:rPr>
            </w:pPr>
            <w:r>
              <w:rPr>
                <w:rFonts w:hint="eastAsia" w:ascii="宋体" w:hAnsi="宋体"/>
                <w:sz w:val="21"/>
                <w:szCs w:val="21"/>
              </w:rPr>
              <w:t>万元</w:t>
            </w:r>
          </w:p>
        </w:tc>
        <w:tc>
          <w:tcPr>
            <w:tcW w:w="767" w:type="dxa"/>
            <w:tcBorders>
              <w:top w:val="nil"/>
              <w:left w:val="single" w:color="auto" w:sz="4" w:space="0"/>
              <w:bottom w:val="nil"/>
              <w:right w:val="single" w:color="auto" w:sz="4" w:space="0"/>
            </w:tcBorders>
            <w:vAlign w:val="center"/>
          </w:tcPr>
          <w:p>
            <w:pPr>
              <w:jc w:val="center"/>
              <w:rPr>
                <w:rFonts w:ascii="宋体" w:hAnsi="宋体"/>
                <w:sz w:val="21"/>
                <w:szCs w:val="21"/>
              </w:rPr>
            </w:pPr>
            <w:r>
              <w:rPr>
                <w:rFonts w:hint="eastAsia" w:ascii="宋体" w:hAnsi="宋体"/>
                <w:sz w:val="21"/>
                <w:szCs w:val="21"/>
              </w:rPr>
              <w:t>98</w:t>
            </w:r>
          </w:p>
        </w:tc>
        <w:tc>
          <w:tcPr>
            <w:tcW w:w="2047" w:type="dxa"/>
            <w:tcBorders>
              <w:top w:val="nil"/>
              <w:left w:val="single" w:color="auto" w:sz="4" w:space="0"/>
              <w:bottom w:val="nil"/>
              <w:right w:val="nil"/>
            </w:tcBorders>
            <w:vAlign w:val="center"/>
          </w:tcPr>
          <w:p>
            <w:pP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24" w:hRule="exact"/>
          <w:jc w:val="center"/>
        </w:trPr>
        <w:tc>
          <w:tcPr>
            <w:tcW w:w="4901" w:type="dxa"/>
            <w:tcBorders>
              <w:top w:val="nil"/>
              <w:left w:val="nil"/>
              <w:bottom w:val="nil"/>
              <w:right w:val="single" w:color="auto" w:sz="4" w:space="0"/>
            </w:tcBorders>
            <w:vAlign w:val="center"/>
          </w:tcPr>
          <w:p>
            <w:pPr>
              <w:rPr>
                <w:rFonts w:ascii="宋体" w:hAnsi="宋体"/>
                <w:sz w:val="21"/>
                <w:szCs w:val="21"/>
              </w:rPr>
            </w:pPr>
            <w:r>
              <w:rPr>
                <w:rFonts w:hint="eastAsia" w:ascii="宋体" w:hAnsi="宋体"/>
                <w:sz w:val="21"/>
                <w:szCs w:val="21"/>
              </w:rPr>
              <w:t>十四、资产减值损失</w:t>
            </w:r>
          </w:p>
        </w:tc>
        <w:tc>
          <w:tcPr>
            <w:tcW w:w="1033" w:type="dxa"/>
            <w:tcBorders>
              <w:top w:val="nil"/>
              <w:left w:val="single" w:color="auto" w:sz="4" w:space="0"/>
              <w:bottom w:val="nil"/>
              <w:right w:val="single" w:color="auto" w:sz="4" w:space="0"/>
            </w:tcBorders>
            <w:vAlign w:val="center"/>
          </w:tcPr>
          <w:p>
            <w:pPr>
              <w:jc w:val="center"/>
              <w:rPr>
                <w:rFonts w:ascii="宋体" w:hAnsi="宋体"/>
                <w:sz w:val="21"/>
                <w:szCs w:val="21"/>
              </w:rPr>
            </w:pPr>
            <w:r>
              <w:rPr>
                <w:rFonts w:hint="eastAsia" w:ascii="宋体" w:hAnsi="宋体"/>
                <w:sz w:val="21"/>
                <w:szCs w:val="21"/>
              </w:rPr>
              <w:t>万元</w:t>
            </w:r>
          </w:p>
        </w:tc>
        <w:tc>
          <w:tcPr>
            <w:tcW w:w="767" w:type="dxa"/>
            <w:tcBorders>
              <w:top w:val="nil"/>
              <w:left w:val="single" w:color="auto" w:sz="4" w:space="0"/>
              <w:bottom w:val="nil"/>
              <w:right w:val="single" w:color="auto" w:sz="4" w:space="0"/>
            </w:tcBorders>
            <w:vAlign w:val="center"/>
          </w:tcPr>
          <w:p>
            <w:pPr>
              <w:jc w:val="center"/>
              <w:rPr>
                <w:rFonts w:ascii="宋体" w:hAnsi="宋体"/>
                <w:sz w:val="21"/>
                <w:szCs w:val="21"/>
              </w:rPr>
            </w:pPr>
            <w:r>
              <w:rPr>
                <w:rFonts w:hint="eastAsia" w:ascii="宋体" w:hAnsi="宋体"/>
                <w:sz w:val="21"/>
                <w:szCs w:val="21"/>
              </w:rPr>
              <w:t>99</w:t>
            </w:r>
          </w:p>
        </w:tc>
        <w:tc>
          <w:tcPr>
            <w:tcW w:w="2047" w:type="dxa"/>
            <w:tcBorders>
              <w:top w:val="nil"/>
              <w:left w:val="single" w:color="auto" w:sz="4" w:space="0"/>
              <w:bottom w:val="nil"/>
              <w:right w:val="nil"/>
            </w:tcBorders>
            <w:vAlign w:val="center"/>
          </w:tcPr>
          <w:p>
            <w:pP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54" w:hRule="exact"/>
          <w:jc w:val="center"/>
        </w:trPr>
        <w:tc>
          <w:tcPr>
            <w:tcW w:w="4901" w:type="dxa"/>
            <w:tcBorders>
              <w:top w:val="nil"/>
              <w:left w:val="nil"/>
              <w:bottom w:val="nil"/>
              <w:right w:val="single" w:color="auto" w:sz="4" w:space="0"/>
            </w:tcBorders>
            <w:vAlign w:val="center"/>
          </w:tcPr>
          <w:p>
            <w:pPr>
              <w:rPr>
                <w:rFonts w:ascii="宋体" w:hAnsi="宋体"/>
                <w:sz w:val="21"/>
                <w:szCs w:val="21"/>
              </w:rPr>
            </w:pPr>
            <w:r>
              <w:rPr>
                <w:rFonts w:hint="eastAsia" w:ascii="宋体" w:hAnsi="宋体"/>
                <w:sz w:val="21"/>
                <w:szCs w:val="21"/>
              </w:rPr>
              <w:t>十五、营业外收入</w:t>
            </w:r>
          </w:p>
        </w:tc>
        <w:tc>
          <w:tcPr>
            <w:tcW w:w="1033" w:type="dxa"/>
            <w:tcBorders>
              <w:top w:val="nil"/>
              <w:left w:val="single" w:color="auto" w:sz="4" w:space="0"/>
              <w:bottom w:val="nil"/>
              <w:right w:val="single" w:color="auto" w:sz="4" w:space="0"/>
            </w:tcBorders>
            <w:vAlign w:val="center"/>
          </w:tcPr>
          <w:p>
            <w:pPr>
              <w:jc w:val="center"/>
              <w:rPr>
                <w:rFonts w:ascii="宋体" w:hAnsi="宋体"/>
                <w:sz w:val="21"/>
                <w:szCs w:val="21"/>
              </w:rPr>
            </w:pPr>
            <w:r>
              <w:rPr>
                <w:rFonts w:hint="eastAsia" w:ascii="宋体" w:hAnsi="宋体"/>
                <w:sz w:val="21"/>
                <w:szCs w:val="21"/>
              </w:rPr>
              <w:t>万元</w:t>
            </w:r>
          </w:p>
        </w:tc>
        <w:tc>
          <w:tcPr>
            <w:tcW w:w="767" w:type="dxa"/>
            <w:tcBorders>
              <w:top w:val="nil"/>
              <w:left w:val="single" w:color="auto" w:sz="4" w:space="0"/>
              <w:bottom w:val="nil"/>
              <w:right w:val="single" w:color="auto" w:sz="4" w:space="0"/>
            </w:tcBorders>
            <w:vAlign w:val="center"/>
          </w:tcPr>
          <w:p>
            <w:pPr>
              <w:jc w:val="center"/>
              <w:rPr>
                <w:rFonts w:ascii="宋体" w:hAnsi="宋体"/>
                <w:sz w:val="21"/>
                <w:szCs w:val="21"/>
              </w:rPr>
            </w:pPr>
            <w:r>
              <w:rPr>
                <w:rFonts w:hint="eastAsia" w:ascii="宋体" w:hAnsi="宋体"/>
                <w:sz w:val="21"/>
                <w:szCs w:val="21"/>
              </w:rPr>
              <w:t>100</w:t>
            </w:r>
          </w:p>
        </w:tc>
        <w:tc>
          <w:tcPr>
            <w:tcW w:w="2047" w:type="dxa"/>
            <w:tcBorders>
              <w:top w:val="nil"/>
              <w:left w:val="single" w:color="auto" w:sz="4" w:space="0"/>
              <w:bottom w:val="nil"/>
              <w:right w:val="nil"/>
            </w:tcBorders>
            <w:vAlign w:val="center"/>
          </w:tcPr>
          <w:p>
            <w:pP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4" w:space="0"/>
            </w:tcBorders>
            <w:vAlign w:val="center"/>
          </w:tcPr>
          <w:p>
            <w:pPr>
              <w:rPr>
                <w:rFonts w:ascii="宋体" w:hAnsi="宋体"/>
                <w:sz w:val="21"/>
                <w:szCs w:val="21"/>
              </w:rPr>
            </w:pPr>
            <w:r>
              <w:rPr>
                <w:rFonts w:hint="eastAsia" w:ascii="宋体" w:hAnsi="宋体"/>
                <w:sz w:val="21"/>
                <w:szCs w:val="21"/>
              </w:rPr>
              <w:t>十六、政府补助</w:t>
            </w:r>
          </w:p>
        </w:tc>
        <w:tc>
          <w:tcPr>
            <w:tcW w:w="1033" w:type="dxa"/>
            <w:tcBorders>
              <w:top w:val="nil"/>
              <w:left w:val="single" w:color="auto" w:sz="4" w:space="0"/>
              <w:bottom w:val="nil"/>
              <w:right w:val="single" w:color="auto" w:sz="4" w:space="0"/>
            </w:tcBorders>
            <w:vAlign w:val="center"/>
          </w:tcPr>
          <w:p>
            <w:pPr>
              <w:jc w:val="center"/>
              <w:rPr>
                <w:rFonts w:ascii="宋体" w:hAnsi="宋体"/>
                <w:sz w:val="21"/>
                <w:szCs w:val="21"/>
              </w:rPr>
            </w:pPr>
            <w:r>
              <w:rPr>
                <w:rFonts w:hint="eastAsia" w:ascii="宋体" w:hAnsi="宋体"/>
                <w:sz w:val="21"/>
                <w:szCs w:val="21"/>
              </w:rPr>
              <w:t>万元</w:t>
            </w:r>
          </w:p>
        </w:tc>
        <w:tc>
          <w:tcPr>
            <w:tcW w:w="767" w:type="dxa"/>
            <w:tcBorders>
              <w:top w:val="nil"/>
              <w:left w:val="single" w:color="auto" w:sz="4" w:space="0"/>
              <w:bottom w:val="nil"/>
              <w:right w:val="single" w:color="auto" w:sz="4" w:space="0"/>
            </w:tcBorders>
            <w:vAlign w:val="center"/>
          </w:tcPr>
          <w:p>
            <w:pPr>
              <w:jc w:val="center"/>
              <w:rPr>
                <w:rFonts w:ascii="宋体" w:hAnsi="宋体"/>
                <w:sz w:val="21"/>
                <w:szCs w:val="21"/>
              </w:rPr>
            </w:pPr>
            <w:r>
              <w:rPr>
                <w:rFonts w:hint="eastAsia" w:ascii="宋体" w:hAnsi="宋体"/>
                <w:sz w:val="21"/>
                <w:szCs w:val="21"/>
              </w:rPr>
              <w:t>101</w:t>
            </w:r>
          </w:p>
        </w:tc>
        <w:tc>
          <w:tcPr>
            <w:tcW w:w="2047" w:type="dxa"/>
            <w:tcBorders>
              <w:top w:val="nil"/>
              <w:left w:val="single" w:color="auto" w:sz="4" w:space="0"/>
              <w:bottom w:val="nil"/>
              <w:right w:val="nil"/>
            </w:tcBorders>
            <w:vAlign w:val="center"/>
          </w:tcPr>
          <w:p>
            <w:pPr>
              <w:rPr>
                <w:rFonts w:ascii="宋体" w:hAnsi="宋体"/>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94" w:hRule="exact"/>
          <w:jc w:val="center"/>
        </w:trPr>
        <w:tc>
          <w:tcPr>
            <w:tcW w:w="4901" w:type="dxa"/>
            <w:tcBorders>
              <w:top w:val="nil"/>
              <w:left w:val="nil"/>
              <w:bottom w:val="single" w:color="auto" w:sz="4" w:space="0"/>
              <w:right w:val="single" w:color="auto" w:sz="4" w:space="0"/>
            </w:tcBorders>
            <w:vAlign w:val="center"/>
          </w:tcPr>
          <w:p>
            <w:pPr>
              <w:rPr>
                <w:rFonts w:ascii="宋体" w:hAnsi="宋体"/>
                <w:sz w:val="21"/>
                <w:szCs w:val="21"/>
              </w:rPr>
            </w:pPr>
            <w:r>
              <w:rPr>
                <w:rFonts w:hint="eastAsia" w:ascii="宋体" w:hAnsi="宋体"/>
                <w:sz w:val="21"/>
                <w:szCs w:val="21"/>
              </w:rPr>
              <w:t>十七、本年应交增值税</w:t>
            </w:r>
          </w:p>
        </w:tc>
        <w:tc>
          <w:tcPr>
            <w:tcW w:w="1033" w:type="dxa"/>
            <w:tcBorders>
              <w:top w:val="nil"/>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万元</w:t>
            </w:r>
          </w:p>
        </w:tc>
        <w:tc>
          <w:tcPr>
            <w:tcW w:w="767" w:type="dxa"/>
            <w:tcBorders>
              <w:top w:val="nil"/>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102</w:t>
            </w:r>
          </w:p>
        </w:tc>
        <w:tc>
          <w:tcPr>
            <w:tcW w:w="2047" w:type="dxa"/>
            <w:tcBorders>
              <w:top w:val="nil"/>
              <w:left w:val="single" w:color="auto" w:sz="4" w:space="0"/>
              <w:bottom w:val="single" w:color="auto" w:sz="4" w:space="0"/>
              <w:right w:val="nil"/>
            </w:tcBorders>
            <w:vAlign w:val="center"/>
          </w:tcPr>
          <w:p>
            <w:pPr>
              <w:rPr>
                <w:rFonts w:ascii="宋体" w:hAnsi="宋体"/>
                <w:sz w:val="21"/>
                <w:szCs w:val="21"/>
              </w:rPr>
            </w:pPr>
          </w:p>
        </w:tc>
      </w:tr>
    </w:tbl>
    <w:p>
      <w:pPr>
        <w:spacing w:line="400" w:lineRule="exact"/>
        <w:rPr>
          <w:rFonts w:ascii="Calibri" w:hAnsi="Calibri"/>
          <w:sz w:val="21"/>
          <w:szCs w:val="21"/>
        </w:rPr>
      </w:pPr>
      <w:r>
        <w:rPr>
          <w:rFonts w:hint="eastAsia"/>
          <w:sz w:val="21"/>
          <w:szCs w:val="21"/>
        </w:rPr>
        <w:t>填报说明：</w:t>
      </w:r>
      <w:r>
        <w:rPr>
          <w:sz w:val="21"/>
          <w:szCs w:val="21"/>
        </w:rPr>
        <w:t xml:space="preserve"> </w:t>
      </w:r>
      <w:r>
        <w:rPr>
          <w:rFonts w:hint="eastAsia"/>
          <w:sz w:val="21"/>
          <w:szCs w:val="21"/>
        </w:rPr>
        <w:t>审核关系：</w:t>
      </w:r>
      <w:r>
        <w:rPr>
          <w:sz w:val="21"/>
          <w:szCs w:val="21"/>
        </w:rPr>
        <w:t>78=79+80</w:t>
      </w:r>
      <w:r>
        <w:rPr>
          <w:rFonts w:hint="eastAsia"/>
          <w:sz w:val="21"/>
          <w:szCs w:val="21"/>
        </w:rPr>
        <w:t>；</w:t>
      </w:r>
      <w:r>
        <w:rPr>
          <w:sz w:val="21"/>
          <w:szCs w:val="21"/>
        </w:rPr>
        <w:t xml:space="preserve"> 79=36</w:t>
      </w:r>
      <w:r>
        <w:rPr>
          <w:rFonts w:hint="eastAsia"/>
          <w:sz w:val="21"/>
          <w:szCs w:val="21"/>
        </w:rPr>
        <w:t>；</w:t>
      </w:r>
      <w:r>
        <w:rPr>
          <w:sz w:val="21"/>
          <w:szCs w:val="21"/>
        </w:rPr>
        <w:t>80=66+71</w:t>
      </w:r>
    </w:p>
    <w:p>
      <w:pPr>
        <w:rPr>
          <w:rFonts w:ascii="黑体" w:hAnsi="黑体" w:eastAsia="黑体"/>
          <w:sz w:val="21"/>
          <w:szCs w:val="21"/>
        </w:rPr>
      </w:pPr>
    </w:p>
    <w:p>
      <w:pPr>
        <w:pStyle w:val="2"/>
        <w:spacing w:before="0" w:after="0" w:line="560" w:lineRule="exact"/>
        <w:jc w:val="center"/>
        <w:rPr>
          <w:rFonts w:ascii="仿宋_GB2312" w:hAnsi="黑体" w:eastAsia="仿宋_GB2312"/>
          <w:sz w:val="32"/>
          <w:szCs w:val="32"/>
        </w:rPr>
      </w:pPr>
      <w:r>
        <w:rPr>
          <w:rFonts w:hint="eastAsia" w:ascii="仿宋_GB2312" w:hAnsi="黑体" w:eastAsia="仿宋_GB2312"/>
          <w:sz w:val="32"/>
          <w:szCs w:val="32"/>
        </w:rPr>
        <w:t>四、主要指标解释</w:t>
      </w:r>
    </w:p>
    <w:p>
      <w:pPr>
        <w:pStyle w:val="3"/>
        <w:spacing w:before="0" w:beforeAutospacing="0" w:after="0" w:afterAutospacing="0" w:line="560" w:lineRule="exact"/>
        <w:ind w:firstLine="643" w:firstLineChars="200"/>
        <w:rPr>
          <w:rFonts w:ascii="仿宋_GB2312" w:eastAsia="仿宋_GB2312"/>
          <w:sz w:val="32"/>
          <w:szCs w:val="32"/>
        </w:rPr>
      </w:pPr>
      <w:r>
        <w:rPr>
          <w:rFonts w:hint="eastAsia" w:ascii="仿宋_GB2312" w:eastAsia="仿宋_GB2312"/>
          <w:sz w:val="32"/>
          <w:szCs w:val="32"/>
        </w:rPr>
        <w:t>（一）建造1表  工程造价咨询企业基本情况</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1.统一社会信用代码  根据《国务院关于批转发展改革委等部门法人和其他组织统一</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社会信用代码制度建设总体方案的通知》（国发〔2015〕33号），统一代码设计为18位，由登记管理部门代码、机构类别代码、登记管理机关行政区划码、主体标识码（组织机构代码）、校验码五个部分组成。</w:t>
      </w:r>
    </w:p>
    <w:p>
      <w:pPr>
        <w:numPr>
          <w:ilvl w:val="0"/>
          <w:numId w:val="2"/>
        </w:num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企业名称  指经有关部门批准正式使用的企业详细名称，即工商登记的名称，在填</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写时要求使用规范化汉字全称，与企业公章使用的名称一致。</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3.法定代表人  按《企业法人营业执照》填写，填写法定代表人的姓名。</w:t>
      </w:r>
    </w:p>
    <w:p>
      <w:pPr>
        <w:tabs>
          <w:tab w:val="left" w:pos="0"/>
        </w:tabs>
        <w:spacing w:line="560" w:lineRule="exact"/>
        <w:ind w:firstLine="640" w:firstLineChars="200"/>
        <w:rPr>
          <w:rFonts w:ascii="仿宋_GB2312" w:hAnsi="宋体"/>
          <w:szCs w:val="32"/>
        </w:rPr>
      </w:pPr>
      <w:r>
        <w:rPr>
          <w:rFonts w:hint="eastAsia" w:ascii="仿宋_GB2312" w:hAnsi="宋体" w:cs="Arial Unicode MS"/>
          <w:szCs w:val="32"/>
        </w:rPr>
        <w:t>4.企业登记注册类</w:t>
      </w:r>
      <w:r>
        <w:rPr>
          <w:rFonts w:hint="eastAsia" w:ascii="仿宋_GB2312" w:hAnsi="宋体"/>
          <w:bCs/>
          <w:szCs w:val="32"/>
        </w:rPr>
        <w:t>型</w:t>
      </w:r>
      <w:r>
        <w:rPr>
          <w:rFonts w:hint="eastAsia" w:ascii="仿宋_GB2312" w:hAnsi="宋体"/>
          <w:b/>
          <w:bCs/>
          <w:szCs w:val="32"/>
        </w:rPr>
        <w:t xml:space="preserve">  </w:t>
      </w:r>
      <w:r>
        <w:rPr>
          <w:rFonts w:hint="eastAsia" w:ascii="仿宋_GB2312" w:hAnsi="宋体"/>
          <w:szCs w:val="32"/>
        </w:rPr>
        <w:t>按《企业法人营业执照》注明的登记注册类型，从以下类型中</w:t>
      </w:r>
    </w:p>
    <w:p>
      <w:pPr>
        <w:tabs>
          <w:tab w:val="left" w:pos="0"/>
        </w:tabs>
        <w:spacing w:line="560" w:lineRule="exact"/>
        <w:rPr>
          <w:rFonts w:ascii="仿宋_GB2312" w:hAnsi="宋体"/>
          <w:szCs w:val="32"/>
        </w:rPr>
      </w:pPr>
      <w:r>
        <w:rPr>
          <w:rFonts w:hint="eastAsia" w:ascii="仿宋_GB2312" w:hAnsi="宋体"/>
          <w:szCs w:val="32"/>
        </w:rPr>
        <w:t>选择：</w:t>
      </w:r>
    </w:p>
    <w:p>
      <w:pPr>
        <w:shd w:val="clear" w:color="auto" w:fill="FFFFFF"/>
        <w:spacing w:line="560" w:lineRule="exact"/>
        <w:ind w:firstLine="646" w:firstLineChars="202"/>
        <w:rPr>
          <w:rFonts w:ascii="仿宋_GB2312" w:hAnsi="Calibri"/>
          <w:spacing w:val="8"/>
          <w:szCs w:val="32"/>
        </w:rPr>
      </w:pPr>
      <w:r>
        <w:rPr>
          <w:rFonts w:hint="eastAsia" w:ascii="仿宋_GB2312" w:hAnsi="宋体"/>
          <w:szCs w:val="32"/>
        </w:rPr>
        <w:t>①国有独资公司及国有控股公司  国有独资公司</w:t>
      </w:r>
      <w:r>
        <w:rPr>
          <w:rFonts w:hint="eastAsia" w:ascii="仿宋_GB2312" w:hAnsi="宋体"/>
          <w:kern w:val="0"/>
          <w:szCs w:val="32"/>
          <w:lang w:val="zh-CN"/>
        </w:rPr>
        <w:t>指</w:t>
      </w:r>
      <w:r>
        <w:rPr>
          <w:rFonts w:hint="eastAsia" w:ascii="仿宋_GB2312"/>
          <w:szCs w:val="32"/>
        </w:rPr>
        <w:t>国家授权国有资产监督管理机构履行出资人职责的有限责任公司。</w:t>
      </w:r>
      <w:r>
        <w:rPr>
          <w:rFonts w:hint="eastAsia" w:ascii="仿宋_GB2312"/>
          <w:spacing w:val="8"/>
          <w:szCs w:val="32"/>
        </w:rPr>
        <w:t>国有控股企业是国家资本股本占较高比例的企业。</w:t>
      </w:r>
      <w:r>
        <w:rPr>
          <w:rFonts w:hint="eastAsia" w:ascii="仿宋_GB2312" w:hAnsi="宋体"/>
          <w:kern w:val="0"/>
          <w:szCs w:val="32"/>
          <w:lang w:val="zh-CN"/>
        </w:rPr>
        <w:t>未完成脱钩改制的工程造价咨询企业</w:t>
      </w:r>
      <w:r>
        <w:rPr>
          <w:rFonts w:hint="eastAsia" w:ascii="仿宋_GB2312" w:hAnsi="宋体"/>
          <w:szCs w:val="32"/>
        </w:rPr>
        <w:t>填写此类型。</w:t>
      </w:r>
    </w:p>
    <w:p>
      <w:pPr>
        <w:spacing w:line="560" w:lineRule="exact"/>
        <w:ind w:firstLine="640" w:firstLineChars="200"/>
        <w:rPr>
          <w:rFonts w:ascii="仿宋_GB2312" w:hAnsi="宋体"/>
          <w:b/>
          <w:bCs/>
          <w:kern w:val="0"/>
          <w:szCs w:val="32"/>
          <w:lang w:val="zh-CN"/>
        </w:rPr>
      </w:pPr>
      <w:r>
        <w:rPr>
          <w:rFonts w:hint="eastAsia" w:ascii="仿宋_GB2312" w:hAnsi="宋体"/>
          <w:szCs w:val="32"/>
        </w:rPr>
        <w:t xml:space="preserve">②有限责任公司  </w:t>
      </w:r>
      <w:r>
        <w:rPr>
          <w:rFonts w:hint="eastAsia" w:ascii="仿宋_GB2312" w:hAnsi="宋体"/>
          <w:kern w:val="0"/>
          <w:szCs w:val="32"/>
          <w:lang w:val="zh-CN"/>
        </w:rPr>
        <w:t>指国有独资公司及国有控股公司以外的其他有限责任公司。以注册造价工程师出资为主，已完成脱钩改制的工程造价咨询企业</w:t>
      </w:r>
      <w:r>
        <w:rPr>
          <w:rFonts w:hint="eastAsia" w:ascii="仿宋_GB2312" w:hAnsi="宋体"/>
          <w:szCs w:val="32"/>
        </w:rPr>
        <w:t>填写此类型。</w:t>
      </w:r>
    </w:p>
    <w:p>
      <w:pPr>
        <w:spacing w:line="560" w:lineRule="exact"/>
        <w:ind w:firstLine="640" w:firstLineChars="200"/>
        <w:rPr>
          <w:rFonts w:ascii="仿宋_GB2312" w:hAnsi="宋体"/>
          <w:b/>
          <w:kern w:val="0"/>
          <w:szCs w:val="32"/>
          <w:lang w:val="zh-CN"/>
        </w:rPr>
      </w:pPr>
      <w:r>
        <w:rPr>
          <w:rFonts w:hint="eastAsia" w:ascii="仿宋_GB2312" w:hAnsi="宋体"/>
          <w:szCs w:val="32"/>
        </w:rPr>
        <w:t xml:space="preserve">③合伙企业  </w:t>
      </w:r>
      <w:r>
        <w:rPr>
          <w:rFonts w:hint="eastAsia" w:ascii="仿宋_GB2312" w:hAnsi="宋体"/>
          <w:kern w:val="0"/>
          <w:szCs w:val="32"/>
          <w:lang w:val="zh-CN"/>
        </w:rPr>
        <w:t>指按《合伙企业法》或《私营企业暂行条例》的规定，由两个以上自然人按照协议共同投资、共同经营、共负盈亏，以雇佣劳动为基础，对债务承担无限责任的企业。</w:t>
      </w:r>
    </w:p>
    <w:p>
      <w:pPr>
        <w:spacing w:line="560" w:lineRule="exact"/>
        <w:ind w:firstLine="640" w:firstLineChars="200"/>
        <w:rPr>
          <w:rFonts w:ascii="仿宋_GB2312" w:hAnsi="宋体"/>
          <w:b/>
          <w:bCs/>
          <w:kern w:val="0"/>
          <w:szCs w:val="32"/>
          <w:lang w:val="zh-CN"/>
        </w:rPr>
      </w:pPr>
      <w:r>
        <w:rPr>
          <w:rFonts w:hint="eastAsia" w:ascii="仿宋_GB2312" w:hAnsi="宋体"/>
          <w:szCs w:val="32"/>
        </w:rPr>
        <w:t xml:space="preserve">④合资经营和合作经营企业  </w:t>
      </w:r>
      <w:r>
        <w:rPr>
          <w:rFonts w:hint="eastAsia" w:ascii="仿宋_GB2312" w:hAnsi="宋体"/>
          <w:kern w:val="0"/>
          <w:szCs w:val="32"/>
          <w:lang w:val="zh-CN"/>
        </w:rPr>
        <w:t>指外国公司及港澳台地区投资者与内地的企业依照《中华人民共和国中外合资经营企业法》、《中华人民共和国中外合作经营企业法》及有关法律的规定，按合同或合作合同的规（约）定设立、分享利润和分担风险的企业。</w:t>
      </w:r>
    </w:p>
    <w:p>
      <w:pPr>
        <w:numPr>
          <w:ilvl w:val="0"/>
          <w:numId w:val="3"/>
        </w:num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邮政编码  指企业办公通讯用所在地的邮政编码。</w:t>
      </w:r>
    </w:p>
    <w:p>
      <w:pPr>
        <w:numPr>
          <w:ilvl w:val="0"/>
          <w:numId w:val="3"/>
        </w:num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通讯地址  指企业详细通信地址或经邮政部门批准使用的邮政信箱号。</w:t>
      </w:r>
    </w:p>
    <w:p>
      <w:pPr>
        <w:numPr>
          <w:ilvl w:val="0"/>
          <w:numId w:val="3"/>
        </w:num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联系电话  指企业对外联系用的电话号码（区号+电话号码）。</w:t>
      </w:r>
    </w:p>
    <w:p>
      <w:pPr>
        <w:numPr>
          <w:ilvl w:val="0"/>
          <w:numId w:val="3"/>
        </w:num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传真  指企业对外联系用的传真机号码（区号+传真号码）。</w:t>
      </w:r>
    </w:p>
    <w:p>
      <w:pPr>
        <w:numPr>
          <w:ilvl w:val="0"/>
          <w:numId w:val="3"/>
        </w:num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企业电子信箱  指企业在互联网上建立的信箱地址。</w:t>
      </w:r>
    </w:p>
    <w:p>
      <w:pPr>
        <w:numPr>
          <w:ilvl w:val="0"/>
          <w:numId w:val="3"/>
        </w:num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企业网址  指企业在互联网上建立网站的域名。</w:t>
      </w:r>
    </w:p>
    <w:p>
      <w:pPr>
        <w:numPr>
          <w:ilvl w:val="0"/>
          <w:numId w:val="3"/>
        </w:num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工程造价咨询企业资质证书编号  指企业取得建设行政主管部门颁发的现工程造价咨询企业资质证书编号。</w:t>
      </w:r>
    </w:p>
    <w:p>
      <w:pPr>
        <w:numPr>
          <w:ilvl w:val="0"/>
          <w:numId w:val="3"/>
        </w:num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工程造价咨询企业资质等级  指工程造价咨询企业持有《工程造价咨询企业资质证书》上注明的等级。工程造价咨询企业资质等级分为甲级、乙级（包括乙级（暂定期一年））。</w:t>
      </w:r>
    </w:p>
    <w:p>
      <w:pPr>
        <w:numPr>
          <w:ilvl w:val="0"/>
          <w:numId w:val="3"/>
        </w:num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工程造价咨询企业资质证书有效期届满日期  指工程造价咨询企业现持有《工程造价咨询企业资质证书》上注明的资质证书有效期。</w:t>
      </w:r>
    </w:p>
    <w:p>
      <w:pPr>
        <w:numPr>
          <w:ilvl w:val="0"/>
          <w:numId w:val="3"/>
        </w:num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企业具有的其他资质（或资信）及等级 指工程造价咨询企业除持有《工程造价咨询企业资质证书》外，现持有国家有关行政主管部门颁发的《工程监理企业资质证书》、《工程设计资质证书》，以及有关社会组织颁发的《工程咨询资质证书》资信的最高等级。</w:t>
      </w:r>
    </w:p>
    <w:p>
      <w:pPr>
        <w:numPr>
          <w:ilvl w:val="0"/>
          <w:numId w:val="3"/>
        </w:num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企业隶属关系  指工程造价咨询企业所隶属的地区或行业归口管理机构。</w:t>
      </w:r>
    </w:p>
    <w:p>
      <w:pPr>
        <w:numPr>
          <w:ilvl w:val="0"/>
          <w:numId w:val="3"/>
        </w:num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注册资本金（万元）、币种  指企业在工商营业执照上的注册资本金与币种。</w:t>
      </w:r>
    </w:p>
    <w:p>
      <w:pPr>
        <w:numPr>
          <w:ilvl w:val="0"/>
          <w:numId w:val="3"/>
        </w:num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企业设立分支机构数  指企业设立的无独立法人，而有独立营业执照的工程造价咨询分支机构。</w:t>
      </w:r>
    </w:p>
    <w:p>
      <w:pPr>
        <w:numPr>
          <w:ilvl w:val="0"/>
          <w:numId w:val="3"/>
        </w:num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企业首次取得工程造价咨询企业资质的时间  指企业首次取得建设行政主管部门颁发的工程造价咨询企业资格证书的时间（含暂定乙级，时间按标准格式填写，如（**年**月）。</w:t>
      </w:r>
    </w:p>
    <w:p>
      <w:pPr>
        <w:pStyle w:val="3"/>
        <w:spacing w:before="0" w:beforeAutospacing="0" w:after="0" w:afterAutospacing="0" w:line="560" w:lineRule="exact"/>
        <w:ind w:firstLine="643" w:firstLineChars="200"/>
        <w:rPr>
          <w:rFonts w:ascii="仿宋_GB2312" w:eastAsia="仿宋_GB2312"/>
          <w:sz w:val="32"/>
          <w:szCs w:val="32"/>
        </w:rPr>
      </w:pPr>
      <w:r>
        <w:rPr>
          <w:rFonts w:hint="eastAsia" w:ascii="仿宋_GB2312" w:eastAsia="仿宋_GB2312"/>
          <w:sz w:val="32"/>
          <w:szCs w:val="32"/>
        </w:rPr>
        <w:t>（二）建造2表  工程造价咨询企业人员情况</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19.期末企业人员合计  指报告期末，在企业中工作并取得劳动报酬的全部人员。设计</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企业、金融企业及监理企业是指与工程造价业务相关的从业人员和行政人员。</w:t>
      </w:r>
    </w:p>
    <w:p>
      <w:pPr>
        <w:tabs>
          <w:tab w:val="left" w:pos="0"/>
          <w:tab w:val="left" w:pos="727"/>
        </w:tabs>
        <w:spacing w:line="560" w:lineRule="exact"/>
        <w:ind w:firstLine="640" w:firstLineChars="200"/>
        <w:rPr>
          <w:rFonts w:ascii="仿宋_GB2312" w:hAnsi="宋体" w:cs="Arial Unicode MS"/>
          <w:szCs w:val="32"/>
        </w:rPr>
      </w:pPr>
      <w:r>
        <w:rPr>
          <w:rFonts w:hint="eastAsia" w:ascii="仿宋_GB2312" w:hAnsi="宋体" w:cs="Arial Unicode MS"/>
          <w:szCs w:val="32"/>
        </w:rPr>
        <w:t>20.正式聘用人员  指人事关系在本企业或签有正式聘用合同且由本企业支付劳动部</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门要求缴纳的强制性保险的人员。</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21.临时工作人员  指除正式聘用人员外与企业有聘用关系的在企业工作的其他人员。</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22.一级注册造价工程师  指企业正式聘用人员中取得一级注册造价工程师职业资格证书，并在本企业注册的人员。</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23.土木建筑工程专业  指企业正式聘用人员中取得土木建筑工程专业一级注册造价工程师职业资格证书，并在本企业注册的人员。</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24.安装工程专业  指企业正式聘用人员中取得安装工程专业一级注册造价工程师职业资格证书，并在本企业注册的人员。</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25.交通运输工程专业  指企业正式聘用人员中取得交通运输工程专业一级注册造价工程师职业资格证书，并在本企业注册的人员。</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26.水利工程专业  指企业正式聘用人员中取得水利工程专业一级注册造价工程师职业资格证书，并在本企业注册的人员。</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27.二级注册造价工程师  指企业正式聘用人员中取得二级注册造价工程师职业资格证书，并在本企业注册的人员。</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28.土木建筑工程专业  指企业正式聘用人员中取得土木建筑工程专业二级注册造价工程师职业资格证书，并在本企业注册的人员。</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29.安装工程专业  指企业正式聘用人员中取得安装工程专业二级注册造价工程师职业资格证书，并在本企业注册的人员。</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30.交通运输工程专业  指企业正式聘用人员中取得交通运输工程专业二级注册造价工程师职业资格证书，并在本企业注册的人员。</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31.水利工程专业  指企业正式聘用人员中取得水利工程专业二级注册造价工程师职业资格证书，并在本企业注册的人员。</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32.其他注册执业人员  指企业正式聘用人员中取得中华人民共和国其他类别职业资格证书，并在本企业注册的人员。</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33.高级职称人员  指企业正式聘用人员中取得高级专业技术职称资格的人员。</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34.中级职称人员  指企业正式聘用人员中取得中级专业技术职称资格的人员。</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35.初级职称人员  指企业正式聘用人员中取得初级专业技术职称资格的人员。</w:t>
      </w:r>
    </w:p>
    <w:p>
      <w:pPr>
        <w:pStyle w:val="3"/>
        <w:spacing w:before="0" w:beforeAutospacing="0" w:after="0" w:afterAutospacing="0" w:line="560" w:lineRule="exact"/>
        <w:ind w:firstLine="643" w:firstLineChars="200"/>
        <w:rPr>
          <w:rFonts w:ascii="仿宋_GB2312" w:eastAsia="仿宋_GB2312"/>
          <w:b w:val="0"/>
          <w:sz w:val="32"/>
          <w:szCs w:val="32"/>
        </w:rPr>
      </w:pPr>
      <w:r>
        <w:rPr>
          <w:rFonts w:hint="eastAsia" w:ascii="仿宋_GB2312" w:eastAsia="仿宋_GB2312"/>
          <w:sz w:val="32"/>
          <w:szCs w:val="32"/>
        </w:rPr>
        <w:t>（三）建造3表  工程造价咨询企业业务状况</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36.工程造价咨询业务收入合计  指报告期内企业完成工程造价咨询业务收入总额。</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37.房屋建筑工程  指报告期内企业完成房屋建筑工程造价咨询业务的收入。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38.市政工程  指报告期内企业完成市政公用工程造价咨询业务的收入。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39.公路工程  指报告期内企业完成公路工程造价咨询业务的收入。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40.铁路工程  指报告期内企业完成铁路工程造价咨询业务的收入。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41.城市轨道交通工程  指报告期内企业完成城市交通轨道工程造价咨询业务的收入。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42.航天工程  指报告期内企业完成航天工程造价咨询业务的收入。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43.航空工程  指报告期内企业完成航空工程造价咨询业务的收入。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44.火电工程  指报告期内企业完成火电工程造价咨询业务的收入。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45.水电工程  指报告期内企业完成水电工程造价咨询业务的收入。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46.核工业工程  指报告期内企业完成核工业工程造价咨询业务的收入。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47.新能源工程  指报告期内企业完成新能源工程，是指风能、太阳能、生物质能、海洋能、地热能等工程造价咨询业务的收入。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48.水利工程  指报告期内企业完成水利工程造价咨询业务的收入。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49.水运工程  指报告期内企业完成港口与航道等水运工程造价咨询业务的收入。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50.矿山工程  指报告期内企业完成矿山工程造价咨询业务的收入。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51.石油天然气工程  指报告期内企业完成石油天然气工程造价咨询业务的收入。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52.冶金工程  指报告期内企业完成冶金冶炼工程造价咨询业务的收入。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53.石化工程  指报告期内企业完成石化工程造价咨询业务的收入。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54.化工、医药工程  指报告期内企业完成化工、医药石油工程造价咨询业务的收入。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55.农业工程  指报告期内企业完成农业工程造价咨询业务的收入。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56.林业工程  指报告期内企业完成林业工程造价咨询业务的收入。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57.电子、通信工程  指报告期内企业完成电子、通信工程造价咨询业务的收入。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58.广播电影电视工程  指报告期内企业完成广播电影电视工程造价咨询业务的收入。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59.其他  指报告期内企业完成其他工程造价咨询业务的收入。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60.前期决策阶段咨询  指报告期内企业完成工程项目前期阶段工作，包括：项目建议书、可行性研究投资估算、项目经济评价报告的编制和审核；工程概、预算的编制与审核，并配合设计方案比选、优化设计、限额设计等工作进行工程造价分析与控制的收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61.实施阶段咨询  指报告期内企业完成的工程量清单、标底（或招标控制价）、投标报价的编制和审核，工程合同价款的签订及变更、调整、工程结算、工程款支付与工程索赔费用计算等收入。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62.结（决）算阶段咨询  指报告期内企业完成的结（决）算报告的编制与审核的收入。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63.全过程工程造价咨询  指报告期内企业完成全过程工程造价咨询业务收入。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64.工程造价经济纠纷的鉴定和仲裁的咨询  指报告期内企业完成工程造价经济纠纷鉴定和仲裁的收入。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65.其他  指报告期内企业完成除以上各阶段业务外的收入。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66.其他业务收入  指报告期内企业完成的其他业务的收入。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67.招标代理业务  指报告期内企业完成招标代理业务的收入。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68.项目管理业务  指报告期内企业完成项目管理业务的收入。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69.工程咨询业务  指报告期内企业完成工程咨询业务的收入。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70.建设工程监理业务  指报告期内企业完成工程监理业务的收入。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71.其他  指报告期内企业完成除以上业务以外的收入。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72.勘察设计业务  指报告期内勘察设计企业完成勘察设计业务的收入。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73.会计审计业务  指报告期内会计（审计）师事务所企业完成会计审计业务的收入。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74.银行金融业务  指报告期内建设银行企业完成银行金融业务的收入。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75.其他  指报告期内企业除上述3类业务以外的其他收入。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76.完成的工程造价咨询项目所涉及的工程造价总额  指报告期内企业完成的工程造价咨询业务所涉及的工程项目造价额的合计。</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77.工程结（决）算审计阶段审减工程造价总额 在工程决算审计过程中，决算减少的工程造价金额。</w:t>
      </w:r>
    </w:p>
    <w:p>
      <w:pPr>
        <w:tabs>
          <w:tab w:val="left" w:pos="0"/>
        </w:tabs>
        <w:spacing w:line="560" w:lineRule="exact"/>
        <w:rPr>
          <w:rFonts w:ascii="仿宋_GB2312" w:hAnsi="宋体" w:cs="Arial Unicode MS"/>
          <w:szCs w:val="32"/>
        </w:rPr>
      </w:pPr>
    </w:p>
    <w:p>
      <w:pPr>
        <w:pStyle w:val="3"/>
        <w:spacing w:before="0" w:beforeAutospacing="0" w:after="0" w:afterAutospacing="0" w:line="560" w:lineRule="exact"/>
        <w:jc w:val="center"/>
        <w:rPr>
          <w:rFonts w:ascii="仿宋_GB2312" w:eastAsia="仿宋_GB2312" w:cs="Arial Unicode MS"/>
          <w:sz w:val="32"/>
          <w:szCs w:val="32"/>
        </w:rPr>
      </w:pPr>
      <w:r>
        <w:rPr>
          <w:rFonts w:hint="eastAsia" w:ascii="仿宋_GB2312" w:eastAsia="仿宋_GB2312"/>
          <w:sz w:val="32"/>
          <w:szCs w:val="32"/>
        </w:rPr>
        <w:t>（四）建造4表  工程造价咨询企业财务状况</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78.营业收入合计  指报告期末企业经营业务所取得的收入总计。按企业年度财务会计报告中损益表的“主营业务收入”或“其他业务收入”科目中对应项的本期累计数填报。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79.工程造价咨询收入  指报告期末企业经营工程造价咨询业务所取得的收入。按企业年度财务会计报告中损益表的“主营业务收入”或“其他业务收入”科目中对应项的本期累计数分析计算填列。</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80.其他收入  指报告期末企业除经营工程造价咨询业务活动以外的其他业务所取得的收入。按企业年度财务会计报告中损益表的“主营业务收入”或“其他业务收入”科目中对应项的本期累计数分析计算填列。</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81.营业成本  指报告期末企业经营主营业务以及主营业务以外的其他业务所发生的实际成本和费用总额，按企业年度财务会计报告中损益表的“主营业务成本和营业费用 ”项的本期实际数与企业会计“其他业务支出”科目本期累计数，两项合计后的数填报。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82.税金及附加  指企业经营活动发生的消费税、城市维护建设税、资源税、教育费附加及房产税、城镇土地使用税、车船税、印花税等相关税费，按企业年度财务会计报告或利润表的本期金额数填报。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83.管理费用  指企业为组织和管理企业生产经营活动所发生的费用，包括企业在筹建</w:t>
      </w:r>
    </w:p>
    <w:p>
      <w:pPr>
        <w:tabs>
          <w:tab w:val="left" w:pos="0"/>
        </w:tabs>
        <w:spacing w:line="560" w:lineRule="exact"/>
        <w:rPr>
          <w:rFonts w:ascii="仿宋_GB2312" w:hAnsi="宋体" w:cs="Arial Unicode MS"/>
          <w:szCs w:val="32"/>
        </w:rPr>
      </w:pPr>
      <w:r>
        <w:rPr>
          <w:rFonts w:hint="eastAsia" w:ascii="仿宋_GB2312" w:hAnsi="宋体" w:cs="Arial Unicode MS"/>
          <w:szCs w:val="32"/>
        </w:rPr>
        <w:t>期间内发生的开办费、董事会和管理部门在企业经营管理中发生的，或者应当由企业统一负担的公司经费等。根据会计损益表中“管理费用”项目的本期金额数填报。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84.税金  指企业按照规定从管理费用中支付的房产税、印花税、车船使用税和土地使用税。根据“管理费用明细账”中“管理费用—税金”的期末借方余额分析填报。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85.差旅费  指企业管理部门的差旅费，包括市内公出的交通费和外地出差的差旅费。根据“管理费用明细账”中“管理费用——差旅费”的期末借方余额分析填报。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86.营业利润  指企业从事经营活动所取得的利润(即营业利润为营业收入减去营业成本、营业税金及附加、销售费用、管理费用、财务费用、资产减值损失，再加上公允价值变动收益和投资收益。执行2006年《企业会计准则》的企业，可根据会计“利润表”中“营业利润”项目的本期金额数直接填报；未执行2006年《企业会计准则》的企业，由于其“营业利润”中没有包括公允价值变动收益和投资收益，所以需根据会计“利润表”中“营业利润”项目的本期金额数加上公允价值变动收益和投资收益后填报)，按企业年度财务会计报告中损益表的“营业利润”项的本期实际数填列。</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87.所得税  指</w:t>
      </w:r>
      <w:r>
        <w:fldChar w:fldCharType="begin"/>
      </w:r>
      <w:r>
        <w:instrText xml:space="preserve"> HYPERLINK "http://baike.baidu.com/view/10873.htm" \t "_blank" </w:instrText>
      </w:r>
      <w:r>
        <w:fldChar w:fldCharType="separate"/>
      </w:r>
      <w:r>
        <w:rPr>
          <w:rStyle w:val="7"/>
          <w:rFonts w:hint="eastAsia" w:ascii="仿宋_GB2312" w:hAnsi="宋体" w:cs="Arial Unicode MS"/>
          <w:szCs w:val="32"/>
        </w:rPr>
        <w:t>法人</w:t>
      </w:r>
      <w:r>
        <w:rPr>
          <w:rStyle w:val="7"/>
          <w:rFonts w:hint="eastAsia" w:ascii="仿宋_GB2312" w:hAnsi="宋体" w:cs="Arial Unicode MS"/>
          <w:szCs w:val="32"/>
        </w:rPr>
        <w:fldChar w:fldCharType="end"/>
      </w:r>
      <w:r>
        <w:rPr>
          <w:rFonts w:hint="eastAsia" w:ascii="仿宋_GB2312" w:hAnsi="宋体" w:cs="Arial Unicode MS"/>
          <w:szCs w:val="32"/>
        </w:rPr>
        <w:t>及</w:t>
      </w:r>
      <w:r>
        <w:fldChar w:fldCharType="begin"/>
      </w:r>
      <w:r>
        <w:instrText xml:space="preserve"> HYPERLINK "http://baike.baidu.com/view/2947202.htm" \t "_blank" </w:instrText>
      </w:r>
      <w:r>
        <w:fldChar w:fldCharType="separate"/>
      </w:r>
      <w:r>
        <w:rPr>
          <w:rStyle w:val="7"/>
          <w:rFonts w:hint="eastAsia" w:ascii="仿宋_GB2312" w:hAnsi="宋体" w:cs="Arial Unicode MS"/>
          <w:szCs w:val="32"/>
        </w:rPr>
        <w:t>其他经济组织</w:t>
      </w:r>
      <w:r>
        <w:rPr>
          <w:rStyle w:val="7"/>
          <w:rFonts w:hint="eastAsia" w:ascii="仿宋_GB2312" w:hAnsi="宋体" w:cs="Arial Unicode MS"/>
          <w:szCs w:val="32"/>
        </w:rPr>
        <w:fldChar w:fldCharType="end"/>
      </w:r>
      <w:r>
        <w:rPr>
          <w:rFonts w:hint="eastAsia" w:ascii="仿宋_GB2312" w:hAnsi="宋体" w:cs="Arial Unicode MS"/>
          <w:szCs w:val="32"/>
        </w:rPr>
        <w:t>的所得的征收的</w:t>
      </w:r>
      <w:r>
        <w:fldChar w:fldCharType="begin"/>
      </w:r>
      <w:r>
        <w:instrText xml:space="preserve"> HYPERLINK "http://baike.baidu.com/view/36890.htm" \t "_blank" </w:instrText>
      </w:r>
      <w:r>
        <w:fldChar w:fldCharType="separate"/>
      </w:r>
      <w:r>
        <w:rPr>
          <w:rStyle w:val="7"/>
          <w:rFonts w:hint="eastAsia" w:ascii="仿宋_GB2312" w:hAnsi="宋体" w:cs="Arial Unicode MS"/>
          <w:szCs w:val="32"/>
        </w:rPr>
        <w:t>税</w:t>
      </w:r>
      <w:r>
        <w:rPr>
          <w:rStyle w:val="7"/>
          <w:rFonts w:hint="eastAsia" w:ascii="仿宋_GB2312" w:hAnsi="宋体" w:cs="Arial Unicode MS"/>
          <w:szCs w:val="32"/>
        </w:rPr>
        <w:fldChar w:fldCharType="end"/>
      </w:r>
      <w:r>
        <w:rPr>
          <w:rFonts w:hint="eastAsia" w:ascii="仿宋_GB2312" w:hAnsi="宋体" w:cs="Arial Unicode MS"/>
          <w:szCs w:val="32"/>
        </w:rPr>
        <w:t>种。按企业年度财务会计报告中损益表的“所得税”项的本期实际数填列。</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88.应付职工薪酬  指企业为获得职工提供的服务而给予各种形式的报酬及其他相关支出。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执行2006年《企业会计准则》的企业，根据会计科目“应付职工薪酬”的本年贷方累计发生额填报；未执行2006年《企业会计准则》的企业，应将本年上述职工薪酬包括的科目归并填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89.资产合计  指企业过去的交易或者事项形成的、由企业拥有或者控制的、预期会给企业带来经济利益的资源，按企业年度财务会计报告中“资产负债表”的“资产总计”项的本期实际数填列。</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90.固定资产原值  指固定资产的成本，包括企业在购置、自行建造、安装、改建、扩建、技术改造某项固定资产时所支出的全部支出总额。根据会计“资产负债表”中“固定资产原价”项目的期末数填列。</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 xml:space="preserve">91.本年折旧  指企业在报告期内提取的固定资产折旧合计数。根据会计“财务状况变动表”中“固定资产折旧”项的数值填列。若企业执行2001年《企业会计制度》，根据会计核算中《资产减值准备、投资及固定资产情况表》内“当年计提的固定资产折旧总额”项本年增加数填报。  </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92.负债合计   是指企业所承担的能以货币计量、需以资产或劳务偿还的债务。按企业年度财务会计报告中“资产负债表”的“负债合计”项的本期实际数填列。</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93.销售费用   指企业在销售商品的过程中发生的包装费、广告费等费用和为销售本企业商品而专设的销售机构的职工薪酬、业务费等经营费用。根据会计“利润表”中“销售费用”的本期金额数目填报。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94.财务费用   指企业为筹集生产经营所需资金等而发生的筹资费用，包括企业生产经营期间发生的利息支出（减利息收入）、汇兑损失（减汇兑收益）以及相关的手续费等。根据会计“利润表”中“财务费用”项目的本期金额数填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95.利息净支出  指企业短期借款利息、长期借款利息、应付票据利息、票据贴现利息、应付债券利息、长期应付引进国外设备款利息等利息支出减去银行存款等的利息收入后的净额。该指标应填报企业会计报表上的利息净支出。根据会计“财务费用明细账”中的“利息支出”项目填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96.公允价值变动收益 指企业的交易性金融资产、交易性金融负债，以及采用公允价值模式计量的投资性房地产、衍生工具、套期保值业务等公允价值变动形成的应计入当期损益的利得或损失。根据会计“利润表”中的“公允价值变动收益”项目的本期金额数填报，或根据“公允价值变动损益”会计科目的余额填报。余额在贷方，则为净收益，余额在借方，则为净损失，以“-”号记。</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97.投资收益  指企业确认的投资收益或投资损失，反映企业以各种方式对外投资所取得的收益。根据企业会计“利润表”中“投资收益”项目的本期金额数填报，如为投资损失以“-”号记。</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98.累计折旧  指企业在报告期末提取的历年固定资产折旧累计数。根据会计“累计折旧”科目的期末贷方余额填报。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99.资产减值损失  指企业计提各项资产减值准备所形成的损失。根据会计“利润表”中“资产减值损失”项目的本期金额数填报。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100.营业外收入  指企业发生的与经营业务无直接关系的各项收入，包括非流动资产处置利得、非货币性资产交换利得、债务重组利得、政府补助、盘盈利得、捐赠利得等。执行《企业会计准则》或《小企业会计准则》的企业，根据会计“利润表”中“营业外收入”项目的本期金额数填报；执行其他企业会计制度的企业，“营业外收入”中不含“补贴收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101.政府补助  指企业从政府无偿取得货币性资产或非货币性资产，但不包括政府作为所有者投入的资本。包括财政贴息、研究开发补贴、政策性补贴等。根据会计“利润表”中“营业外收入—政府补助”的本期金额数填报。</w:t>
      </w:r>
    </w:p>
    <w:p>
      <w:pPr>
        <w:tabs>
          <w:tab w:val="left" w:pos="0"/>
        </w:tabs>
        <w:spacing w:line="560" w:lineRule="exact"/>
        <w:ind w:firstLine="640" w:firstLineChars="200"/>
        <w:rPr>
          <w:rFonts w:ascii="仿宋_GB2312" w:hAnsi="宋体" w:cs="Arial Unicode MS"/>
          <w:szCs w:val="32"/>
        </w:rPr>
      </w:pPr>
      <w:r>
        <w:rPr>
          <w:rFonts w:hint="eastAsia" w:ascii="仿宋_GB2312" w:hAnsi="宋体" w:cs="Arial Unicode MS"/>
          <w:szCs w:val="32"/>
        </w:rPr>
        <w:t>102.本年应交增值税  指按照税法规定，针对销售货物或提供加工、修理修配劳务以及进口货物等应税行为在流转过程中产生的增值额，纳税人在报告期内应交纳的税金。填报本指标时，应按权责发生制核算企业本期应负担的增值税。</w:t>
      </w:r>
    </w:p>
    <w:p>
      <w:pPr>
        <w:tabs>
          <w:tab w:val="left" w:pos="0"/>
        </w:tabs>
        <w:spacing w:line="560" w:lineRule="exact"/>
        <w:jc w:val="center"/>
        <w:rPr>
          <w:rFonts w:ascii="仿宋_GB2312" w:hAnsi="宋体" w:cs="Arial Unicode MS"/>
          <w:szCs w:val="32"/>
        </w:rPr>
      </w:pPr>
      <w:r>
        <w:rPr>
          <w:rFonts w:hint="eastAsia" w:ascii="仿宋_GB2312" w:hAnsi="宋体" w:cs="Arial Unicode MS"/>
          <w:szCs w:val="32"/>
        </w:rPr>
        <w:br w:type="page"/>
      </w:r>
      <w:r>
        <w:rPr>
          <w:rFonts w:hint="eastAsia" w:ascii="仿宋_GB2312" w:hAnsi="黑体" w:cs="黑体"/>
          <w:szCs w:val="32"/>
        </w:rPr>
        <w:t>五、附录</w:t>
      </w:r>
    </w:p>
    <w:p>
      <w:pPr>
        <w:tabs>
          <w:tab w:val="left" w:pos="0"/>
        </w:tabs>
        <w:spacing w:line="560" w:lineRule="exact"/>
        <w:ind w:firstLine="420"/>
        <w:rPr>
          <w:rFonts w:ascii="仿宋_GB2312" w:hAnsi="宋体" w:cs="Arial Unicode MS"/>
          <w:szCs w:val="32"/>
        </w:rPr>
      </w:pPr>
    </w:p>
    <w:p>
      <w:pPr>
        <w:tabs>
          <w:tab w:val="left" w:pos="0"/>
        </w:tabs>
        <w:spacing w:line="560" w:lineRule="exact"/>
        <w:ind w:firstLine="420"/>
        <w:rPr>
          <w:rFonts w:ascii="仿宋_GB2312" w:hAnsi="宋体" w:cs="Arial Unicode MS"/>
          <w:szCs w:val="32"/>
        </w:rPr>
      </w:pPr>
      <w:r>
        <w:rPr>
          <w:rFonts w:hint="eastAsia" w:ascii="仿宋_GB2312" w:hAnsi="宋体" w:cs="Arial Unicode MS"/>
          <w:szCs w:val="32"/>
        </w:rPr>
        <w:t>（一）向国家统计局报送的统计资料清单。</w:t>
      </w:r>
    </w:p>
    <w:p>
      <w:pPr>
        <w:tabs>
          <w:tab w:val="left" w:pos="0"/>
        </w:tabs>
        <w:spacing w:line="560" w:lineRule="exact"/>
        <w:ind w:firstLine="420"/>
        <w:rPr>
          <w:rFonts w:ascii="仿宋_GB2312" w:hAnsi="宋体" w:cs="Arial Unicode MS"/>
          <w:szCs w:val="32"/>
        </w:rPr>
      </w:pPr>
      <w:r>
        <w:rPr>
          <w:rFonts w:hint="eastAsia" w:ascii="仿宋_GB2312" w:hAnsi="宋体" w:cs="Arial Unicode MS"/>
          <w:szCs w:val="32"/>
        </w:rPr>
        <w:t>全国工程造价咨询企业数量，甲级工程造价咨询企业数量、乙级工程造价咨询企业数量、工程造价咨询企业从业人员、工程造价咨询企业营业收入、分专业分阶段的营业收入、工程造价咨询企业利润总额。</w:t>
      </w:r>
    </w:p>
    <w:p>
      <w:pPr>
        <w:tabs>
          <w:tab w:val="left" w:pos="0"/>
        </w:tabs>
        <w:spacing w:line="560" w:lineRule="exact"/>
        <w:ind w:firstLine="420"/>
        <w:rPr>
          <w:rFonts w:ascii="仿宋_GB2312" w:hAnsi="宋体" w:cs="Arial Unicode MS"/>
          <w:szCs w:val="32"/>
        </w:rPr>
      </w:pPr>
      <w:r>
        <w:rPr>
          <w:rFonts w:hint="eastAsia" w:ascii="仿宋_GB2312" w:hAnsi="宋体" w:cs="Arial Unicode MS"/>
          <w:szCs w:val="32"/>
        </w:rPr>
        <w:t>（二）向统计信息共享数据库提供的统计资料清单。</w:t>
      </w:r>
    </w:p>
    <w:p>
      <w:pPr>
        <w:tabs>
          <w:tab w:val="left" w:pos="0"/>
        </w:tabs>
        <w:spacing w:line="560" w:lineRule="exact"/>
        <w:ind w:firstLine="420"/>
        <w:rPr>
          <w:rFonts w:ascii="仿宋_GB2312" w:hAnsi="宋体" w:cs="Arial Unicode MS"/>
          <w:szCs w:val="32"/>
        </w:rPr>
      </w:pPr>
      <w:r>
        <w:rPr>
          <w:rFonts w:hint="eastAsia" w:ascii="仿宋_GB2312" w:hAnsi="宋体" w:cs="Arial Unicode MS"/>
          <w:szCs w:val="32"/>
        </w:rPr>
        <w:t>全国工程造价咨询企业数量，甲级工程造价咨询企业数量、乙级工程造价咨询企业数量、工程造价咨询企业从业人员、工程造价咨询企业营业收入、分专业分阶段的营业收入、工程造价咨询企业利润总额。</w:t>
      </w:r>
    </w:p>
    <w:p>
      <w:pPr>
        <w:tabs>
          <w:tab w:val="left" w:pos="0"/>
        </w:tabs>
        <w:spacing w:line="560" w:lineRule="exact"/>
        <w:rPr>
          <w:rFonts w:ascii="仿宋_GB2312" w:hAnsi="黑体" w:cs="黑体"/>
          <w:szCs w:val="32"/>
        </w:rPr>
      </w:pPr>
    </w:p>
    <w:p>
      <w:pPr>
        <w:spacing w:line="560" w:lineRule="exact"/>
        <w:jc w:val="left"/>
        <w:rPr>
          <w:rFonts w:ascii="仿宋_GB2312" w:hAnsi="Calibri"/>
          <w:szCs w:val="32"/>
        </w:rPr>
      </w:pPr>
    </w:p>
    <w:p>
      <w:pPr>
        <w:spacing w:line="560" w:lineRule="exact"/>
        <w:rPr>
          <w:rFonts w:ascii="仿宋_GB2312"/>
          <w:szCs w:val="32"/>
        </w:rPr>
      </w:pPr>
    </w:p>
    <w:p>
      <w:pPr>
        <w:spacing w:line="560" w:lineRule="exact"/>
        <w:rPr>
          <w:rFonts w:ascii="仿宋_GB231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8796342"/>
      <w:docPartObj>
        <w:docPartGallery w:val="AutoText"/>
      </w:docPartObj>
    </w:sdtPr>
    <w:sdtContent>
      <w:p>
        <w:pPr>
          <w:pStyle w:val="4"/>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2"/>
      <w:numFmt w:val="decimal"/>
      <w:suff w:val="space"/>
      <w:lvlText w:val="%1."/>
      <w:lvlJc w:val="left"/>
      <w:pPr>
        <w:ind w:left="0" w:firstLine="0"/>
      </w:pPr>
    </w:lvl>
  </w:abstractNum>
  <w:abstractNum w:abstractNumId="1">
    <w:nsid w:val="00000007"/>
    <w:multiLevelType w:val="singleLevel"/>
    <w:tmpl w:val="00000007"/>
    <w:lvl w:ilvl="0" w:tentative="0">
      <w:start w:val="3"/>
      <w:numFmt w:val="decimal"/>
      <w:suff w:val="space"/>
      <w:lvlText w:val="%1."/>
      <w:lvlJc w:val="left"/>
      <w:pPr>
        <w:ind w:left="900" w:firstLine="0"/>
      </w:pPr>
    </w:lvl>
  </w:abstractNum>
  <w:abstractNum w:abstractNumId="2">
    <w:nsid w:val="0000000B"/>
    <w:multiLevelType w:val="singleLevel"/>
    <w:tmpl w:val="0000000B"/>
    <w:lvl w:ilvl="0" w:tentative="0">
      <w:start w:val="5"/>
      <w:numFmt w:val="decimal"/>
      <w:suff w:val="space"/>
      <w:lvlText w:val="%1."/>
      <w:lvlJc w:val="left"/>
      <w:pPr>
        <w:ind w:left="0" w:firstLine="0"/>
      </w:pPr>
    </w:lvl>
  </w:abstractNum>
  <w:num w:numId="1">
    <w:abstractNumId w:val="1"/>
    <w:lvlOverride w:ilvl="0">
      <w:startOverride w:val="3"/>
    </w:lvlOverride>
  </w:num>
  <w:num w:numId="2">
    <w:abstractNumId w:val="0"/>
    <w:lvlOverride w:ilvl="0">
      <w:startOverride w:val="2"/>
    </w:lvlOverride>
  </w:num>
  <w:num w:numId="3">
    <w:abstractNumId w:val="2"/>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55889"/>
    <w:rsid w:val="000C1525"/>
    <w:rsid w:val="003C7827"/>
    <w:rsid w:val="00411E91"/>
    <w:rsid w:val="00516870"/>
    <w:rsid w:val="005E08EF"/>
    <w:rsid w:val="00655889"/>
    <w:rsid w:val="006C3B50"/>
    <w:rsid w:val="006D5A87"/>
    <w:rsid w:val="00746E07"/>
    <w:rsid w:val="007713AF"/>
    <w:rsid w:val="00780713"/>
    <w:rsid w:val="00815E82"/>
    <w:rsid w:val="008B60BE"/>
    <w:rsid w:val="009E7225"/>
    <w:rsid w:val="00B44913"/>
    <w:rsid w:val="00BB3EB7"/>
    <w:rsid w:val="00C763EB"/>
    <w:rsid w:val="00E62E2A"/>
    <w:rsid w:val="00EC11AC"/>
    <w:rsid w:val="00EC2B3A"/>
    <w:rsid w:val="00EC2C58"/>
    <w:rsid w:val="00EE0C63"/>
    <w:rsid w:val="00EF3ED5"/>
    <w:rsid w:val="46B05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link w:val="9"/>
    <w:qFormat/>
    <w:uiPriority w:val="0"/>
    <w:pPr>
      <w:keepNext/>
      <w:keepLines/>
      <w:spacing w:before="340" w:after="330" w:line="576" w:lineRule="auto"/>
      <w:outlineLvl w:val="0"/>
    </w:pPr>
    <w:rPr>
      <w:rFonts w:ascii="Calibri" w:hAnsi="Calibri" w:eastAsia="宋体" w:cs="宋体"/>
      <w:b/>
      <w:bCs/>
      <w:kern w:val="44"/>
      <w:sz w:val="44"/>
      <w:szCs w:val="44"/>
    </w:rPr>
  </w:style>
  <w:style w:type="paragraph" w:styleId="3">
    <w:name w:val="heading 2"/>
    <w:basedOn w:val="1"/>
    <w:next w:val="1"/>
    <w:link w:val="10"/>
    <w:semiHidden/>
    <w:unhideWhenUsed/>
    <w:qFormat/>
    <w:uiPriority w:val="0"/>
    <w:pPr>
      <w:spacing w:before="100" w:beforeAutospacing="1" w:after="100" w:afterAutospacing="1"/>
      <w:jc w:val="left"/>
      <w:outlineLvl w:val="1"/>
    </w:pPr>
    <w:rPr>
      <w:rFonts w:ascii="宋体" w:hAnsi="宋体" w:eastAsia="宋体" w:cs="宋体"/>
      <w:b/>
      <w:kern w:val="0"/>
      <w:sz w:val="36"/>
      <w:szCs w:val="36"/>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9">
    <w:name w:val="标题 1 Char"/>
    <w:basedOn w:val="6"/>
    <w:link w:val="2"/>
    <w:qFormat/>
    <w:uiPriority w:val="0"/>
    <w:rPr>
      <w:rFonts w:ascii="Calibri" w:hAnsi="Calibri" w:eastAsia="宋体" w:cs="宋体"/>
      <w:b/>
      <w:bCs/>
      <w:kern w:val="44"/>
      <w:sz w:val="44"/>
      <w:szCs w:val="44"/>
    </w:rPr>
  </w:style>
  <w:style w:type="character" w:customStyle="1" w:styleId="10">
    <w:name w:val="标题 2 Char"/>
    <w:basedOn w:val="6"/>
    <w:link w:val="3"/>
    <w:semiHidden/>
    <w:uiPriority w:val="0"/>
    <w:rPr>
      <w:rFonts w:ascii="宋体" w:hAnsi="宋体" w:eastAsia="宋体" w:cs="宋体"/>
      <w:b/>
      <w:kern w:val="0"/>
      <w:sz w:val="36"/>
      <w:szCs w:val="36"/>
    </w:rPr>
  </w:style>
  <w:style w:type="character" w:customStyle="1" w:styleId="11">
    <w:name w:val="页眉 Char"/>
    <w:basedOn w:val="6"/>
    <w:link w:val="5"/>
    <w:semiHidden/>
    <w:qFormat/>
    <w:uiPriority w:val="0"/>
    <w:rPr>
      <w:rFonts w:ascii="Times New Roman" w:hAnsi="Times New Roman" w:eastAsia="仿宋_GB2312" w:cs="Times New Roman"/>
      <w:sz w:val="18"/>
      <w:szCs w:val="18"/>
    </w:rPr>
  </w:style>
  <w:style w:type="character" w:customStyle="1" w:styleId="12">
    <w:name w:val="页脚 Char"/>
    <w:basedOn w:val="6"/>
    <w:link w:val="4"/>
    <w:qFormat/>
    <w:uiPriority w:val="99"/>
    <w:rPr>
      <w:rFonts w:ascii="Times New Roman" w:hAnsi="Times New Roman" w:eastAsia="仿宋_GB2312" w:cs="Times New Roman"/>
      <w:sz w:val="18"/>
      <w:szCs w:val="18"/>
    </w:rPr>
  </w:style>
  <w:style w:type="paragraph" w:styleId="13">
    <w:name w:val="List Paragraph"/>
    <w:basedOn w:val="1"/>
    <w:qFormat/>
    <w:uiPriority w:val="0"/>
    <w:pPr>
      <w:ind w:firstLine="420" w:firstLineChars="200"/>
    </w:pPr>
    <w:rPr>
      <w:rFonts w:ascii="Calibri" w:hAnsi="Calibri" w:eastAsia="宋体"/>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2080</Words>
  <Characters>11860</Characters>
  <Lines>98</Lines>
  <Paragraphs>27</Paragraphs>
  <TotalTime>66</TotalTime>
  <ScaleCrop>false</ScaleCrop>
  <LinksUpToDate>false</LinksUpToDate>
  <CharactersWithSpaces>13913</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2021-01-13T06:43:00Z</dcterms:created>
  <dc:creator>林燕莹</dc:creator>
  <cp:lastModifiedBy>林伟兵</cp:lastModifiedBy>
  <cp:lastPrinted>2021-01-14T06:35:00Z</cp:lastPrinted>
  <dcterms:modified xsi:type="dcterms:W3CDTF">2021-01-19T08:55:38Z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Ext">
    <vt:lpwstr>{"WPSExtOfficeTab":{"OnGetEnabled":false,"OnGetVisible":false}}</vt:lpwstr>
  </property>
  <property fmtid="{D5CDD505-2E9C-101B-9397-08002B2CF9AE}" pid="3" name="KSOProductBuildVer">
    <vt:lpwstr>2052-10.8.2.7027</vt:lpwstr>
  </property>
</Properties>
</file>